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A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РАБОЧАЯ ПРОГРАММА </w:t>
      </w:r>
    </w:p>
    <w:p w14:paraId="1B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УЧЕБНОГО ПРЕДМЕТА «БИОЛОГИЯ» ДЛЯ 7-9 КЛАССОВ</w:t>
      </w:r>
    </w:p>
    <w:p w14:paraId="1C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F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1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2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3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4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5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6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7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8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9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РАБОЧАЯ ПРОГРАММА </w:t>
      </w:r>
    </w:p>
    <w:p w14:paraId="2A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УЧЕБНОГО ПРЕДМЕТА «БИОЛОГИЯ» ДЛЯ 7-9 КЛАССОВ</w:t>
      </w:r>
    </w:p>
    <w:p w14:paraId="2B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 к рабочей программе учебного предмета «Биология»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учебного предмета «Биология» для 7-9 классов составлена на основе: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государственного образовательного стандарта основного общего образования (ФГОС ООО) от 31 мая 2021, № 287;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Конституции РФ;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Конституции РТ;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«Об образовании в Российской Федерации» от 29.12.2012, №273-ФЗ;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Закона Республики Татарстан «Об образовании»</w:t>
      </w:r>
      <w:r>
        <w:rPr>
          <w:rFonts w:ascii="Times New Roman" w:hAnsi="Times New Roman"/>
          <w:b w:val="1"/>
          <w:color w:val="303030"/>
          <w:sz w:val="24"/>
        </w:rPr>
        <w:t xml:space="preserve"> </w:t>
      </w:r>
      <w:r>
        <w:rPr>
          <w:rFonts w:ascii="Times New Roman" w:hAnsi="Times New Roman"/>
          <w:color w:val="303030"/>
          <w:sz w:val="24"/>
        </w:rPr>
        <w:t>от 22 июля 2013 года № 68-ЗРТ</w:t>
      </w:r>
      <w:r>
        <w:rPr>
          <w:rFonts w:ascii="Times New Roman" w:hAnsi="Times New Roman"/>
          <w:sz w:val="24"/>
        </w:rPr>
        <w:t>;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-Федерального перечня учебников, утверждённых Минобрнауки.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-Примерной программы  основного общего образования по биологии 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Учебного плана МБОУ «Александровская СОШ» на  2023-2024 уч.г.;</w:t>
      </w:r>
    </w:p>
    <w:p w14:paraId="35000000">
      <w:pPr>
        <w:keepNext w:val="0"/>
        <w:keepLines w:val="0"/>
        <w:pageBreakBefore w:val="0"/>
        <w:widowControl w:val="1"/>
        <w:spacing w:after="200" w:before="0" w:line="240" w:lineRule="auto"/>
        <w:ind w:firstLine="708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Рабочая программа  учебного предмета «Биология» является приложением к основной образовательной программе основного  общего образования МБОУ «Александровская СОШ» на  2023-2024 уч. год.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ориентирована на выполнение линейного курса с использованием УМК: 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- Латюшин В.В., Шапкин В.А. Биология 7 класс «Животные»,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Колесов Д. В., Маш Р. Д., Беляев И. Н. Биология. Человек. 8 класс ,  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-Каменский А. А. Криксунов Е. А., Пасечник В. В., Швецов Г. Г. Биология. Введение в общую биологию. 9 класс.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Настоящая программа включает следующие разделы:</w:t>
      </w: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 Планируемые результаты освоения предмета «Биология»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2) Содержание учебного предмета;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3)Календарно-тематическое планирование;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биологии на уровне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Учебное содержание курса биологии включает следующие разделы: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  «Животные» — 68 часов (7 класс);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2) «Человек» — 68 часов (8 класс);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3) «Введение в общую биологию» — 68 часов (9 класс).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Такое построение программы сохраняет лучшие традиции в подаче учебного материала с постепенным усложнением уровня его изложения в соответствии с возрастом учащихся. Оно предполагает последовательное формирование и развитие основополагающих биологических понятий с 7 по 9 класс.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В 7 классах </w:t>
      </w:r>
      <w:r>
        <w:rPr>
          <w:rFonts w:ascii="Times New Roman" w:hAnsi="Times New Roman"/>
          <w:color w:val="000000"/>
          <w:sz w:val="24"/>
        </w:rPr>
        <w:t>учащиеся получают знания о строении, жизнедеятельности и многообразии  животных,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 и животных.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 8 классе</w:t>
      </w:r>
      <w:r>
        <w:rPr>
          <w:rFonts w:ascii="Times New Roman" w:hAnsi="Times New Roman"/>
          <w:color w:val="000000"/>
          <w:sz w:val="24"/>
        </w:rPr>
        <w:t xml:space="preserve">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позволяют осознать учащимся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 —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личностью.-</w:t>
      </w:r>
    </w:p>
    <w:p w14:paraId="4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В 9 классе </w:t>
      </w:r>
      <w:r>
        <w:rPr>
          <w:rFonts w:ascii="Times New Roman" w:hAnsi="Times New Roman"/>
          <w:color w:val="000000"/>
          <w:sz w:val="24"/>
        </w:rPr>
        <w:t>обобщают знания о жизни и уровнях ее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Учащиеся получат знания основ цитологии, генетики, селекции, теории эволюции.</w:t>
      </w:r>
    </w:p>
    <w:p w14:paraId="4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14:paraId="4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14:paraId="4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14:paraId="50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0" w:before="0" w:line="240" w:lineRule="auto"/>
        <w:ind w:hanging="360" w:left="1069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 Планируемые результаты освоения предмета «Биология»</w:t>
      </w:r>
    </w:p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 </w:t>
      </w:r>
    </w:p>
    <w:p w14:paraId="5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</w:p>
    <w:p w14:paraId="53000000">
      <w:pPr>
        <w:spacing w:after="0" w:line="240" w:lineRule="auto"/>
        <w:ind w:firstLine="709" w:left="0"/>
        <w:jc w:val="both"/>
        <w:rPr>
          <w:rFonts w:ascii="Times New Roman" w:hAnsi="Times New Roman"/>
          <w:strike w:val="0"/>
          <w:sz w:val="24"/>
          <w:u w:val="none"/>
        </w:rPr>
      </w:pPr>
      <w:r>
        <w:rPr>
          <w:rFonts w:ascii="Times New Roman" w:hAnsi="Times New Roman"/>
          <w:b w:val="1"/>
          <w:strike w:val="0"/>
          <w:sz w:val="24"/>
          <w:u w:val="none"/>
        </w:rPr>
        <w:t>Планируемые результаты освоения программы курса «Биология. Животные » в 7 классе.</w:t>
      </w:r>
    </w:p>
    <w:p w14:paraId="5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Предметные результаты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обучения :</w:t>
      </w:r>
    </w:p>
    <w:p w14:paraId="55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В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познавательной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(интеллектуальной) сфере:</w:t>
      </w:r>
    </w:p>
    <w:p w14:paraId="56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классификация — определение принадлежности биологических объектов к определенной систематической группе;</w:t>
      </w:r>
    </w:p>
    <w:p w14:paraId="57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выделение существенных признаков биологических объектов; </w:t>
      </w:r>
    </w:p>
    <w:p w14:paraId="58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соблюдения мер профилактики заболеваний, вызываемых животными,  </w:t>
      </w:r>
    </w:p>
    <w:p w14:paraId="59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14:paraId="5A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различение на живых объектах и таблицах наиболее распространенных животных; опасных для человека;</w:t>
      </w:r>
    </w:p>
    <w:p w14:paraId="5B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сравнение биологических объектов и процессов, умение делать выводы и умозаключения на основе сравнения;</w:t>
      </w:r>
    </w:p>
    <w:p w14:paraId="5C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14:paraId="5D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2. В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ценностно-ориентационной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сфере:</w:t>
      </w:r>
    </w:p>
    <w:p w14:paraId="5E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знание основных правил поведения в природе;</w:t>
      </w:r>
    </w:p>
    <w:p w14:paraId="5F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60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3. В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сфере трудовой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деятельности:</w:t>
      </w:r>
    </w:p>
    <w:p w14:paraId="61000000">
      <w:pPr>
        <w:keepNext w:val="0"/>
        <w:keepLines w:val="0"/>
        <w:pageBreakBefore w:val="0"/>
        <w:widowControl w:val="1"/>
        <w:numPr>
          <w:ilvl w:val="0"/>
          <w:numId w:val="5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знание и соблюдение правил работы в кабинете биологии;</w:t>
      </w:r>
    </w:p>
    <w:p w14:paraId="62000000">
      <w:pPr>
        <w:keepNext w:val="0"/>
        <w:keepLines w:val="0"/>
        <w:pageBreakBefore w:val="0"/>
        <w:widowControl w:val="1"/>
        <w:numPr>
          <w:ilvl w:val="0"/>
          <w:numId w:val="5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соблюдение правил работы с биологическими приборами и инструментами (препаровальные иглы, скальпели, лупы, микроскопы).</w:t>
      </w:r>
    </w:p>
    <w:p w14:paraId="6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4. В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 xml:space="preserve">эстетической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сфере:</w:t>
      </w:r>
    </w:p>
    <w:p w14:paraId="6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овладение умением оценивать с эстетической точки зрения объекты живой природы.</w:t>
      </w:r>
    </w:p>
    <w:p w14:paraId="6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single"/>
        </w:rPr>
      </w:pPr>
    </w:p>
    <w:p w14:paraId="6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singl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single"/>
        </w:rPr>
        <w:t xml:space="preserve"> Планируемые результаты освоения программы курса «Биология.Человек » в 8 классе.</w:t>
      </w:r>
    </w:p>
    <w:p w14:paraId="6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Предметные результаты обучения</w:t>
      </w:r>
    </w:p>
    <w:p w14:paraId="6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Учащиеся должны знать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:</w:t>
      </w:r>
    </w:p>
    <w:p w14:paraId="6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методы наук, изучающих человека;</w:t>
      </w:r>
    </w:p>
    <w:p w14:paraId="6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— место человека в систематике;</w:t>
      </w:r>
    </w:p>
    <w:p w14:paraId="6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основные этапы эволюции человека;</w:t>
      </w:r>
    </w:p>
    <w:p w14:paraId="6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человеческие расы.</w:t>
      </w:r>
    </w:p>
    <w:p w14:paraId="6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основные этапы развития наук, изучающих человека.</w:t>
      </w:r>
    </w:p>
    <w:p w14:paraId="6E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скелета и мышц, их функции.</w:t>
      </w:r>
    </w:p>
    <w:p w14:paraId="6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общее строение организма человека;</w:t>
      </w:r>
    </w:p>
    <w:p w14:paraId="7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тканей организма человека;</w:t>
      </w:r>
    </w:p>
    <w:p w14:paraId="7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рефлекторную регуляцию органов и систем организма человека.</w:t>
      </w:r>
    </w:p>
    <w:p w14:paraId="7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компоненты внутренней среды организма человека;</w:t>
      </w:r>
    </w:p>
    <w:p w14:paraId="7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защитные барьеры организма;</w:t>
      </w:r>
    </w:p>
    <w:p w14:paraId="7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правила переливание крови.</w:t>
      </w:r>
    </w:p>
    <w:p w14:paraId="7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органы кровеносной и лимфатической систем, их роль в организме;</w:t>
      </w:r>
    </w:p>
    <w:p w14:paraId="76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 заболеваниях сердца и сосудов и их профилактике.</w:t>
      </w:r>
    </w:p>
    <w:p w14:paraId="7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и функции органов дыхания;</w:t>
      </w:r>
    </w:p>
    <w:p w14:paraId="7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механизмы вдоха и выдоха;</w:t>
      </w:r>
    </w:p>
    <w:p w14:paraId="7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и функции пищеварительной системы;</w:t>
      </w:r>
    </w:p>
    <w:p w14:paraId="7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пищевые продукты и питательные вещества, их роль в обмене веществ;</w:t>
      </w:r>
    </w:p>
    <w:p w14:paraId="7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правила предупреждения желудочно-кишечных инфекций и гельминтозов — нервную и гуморальную регуляцию дыхания.</w:t>
      </w:r>
    </w:p>
    <w:p w14:paraId="7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обмен веществ и энергии — основное свойство всех живых существ;</w:t>
      </w:r>
    </w:p>
    <w:p w14:paraId="7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роль ферментов в обмене веществ;</w:t>
      </w:r>
    </w:p>
    <w:p w14:paraId="7E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классификацию витаминов;</w:t>
      </w:r>
    </w:p>
    <w:p w14:paraId="7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нормы и режим питания.</w:t>
      </w:r>
    </w:p>
    <w:p w14:paraId="8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наружные покровы тела человека;</w:t>
      </w:r>
    </w:p>
    <w:p w14:paraId="8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и функция кожи;</w:t>
      </w:r>
    </w:p>
    <w:p w14:paraId="8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органы мочевыделительной системы, их строение и функции;</w:t>
      </w:r>
    </w:p>
    <w:p w14:paraId="8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заболевания органов выделительной системы и способы их предупреждения.</w:t>
      </w:r>
    </w:p>
    <w:p w14:paraId="8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строение нервной системы;</w:t>
      </w:r>
    </w:p>
    <w:p w14:paraId="8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соматический и вегетативный отделы нервной системы.</w:t>
      </w:r>
    </w:p>
    <w:p w14:paraId="86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Учащиеся должны уметь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:</w:t>
      </w:r>
    </w:p>
    <w:p w14:paraId="8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объяснять значение нервной системы в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 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регуляции процессов жизнедеятельности;</w:t>
      </w:r>
    </w:p>
    <w:p w14:paraId="8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объяснять влияние отделов нервной системы на деятельность органов;</w:t>
      </w:r>
    </w:p>
    <w:p w14:paraId="8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анализаторы и органы чувств, их значение.</w:t>
      </w:r>
    </w:p>
    <w:p w14:paraId="8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вклад отечественных ученых в разработку учения о высшей нервной деятельности;</w:t>
      </w:r>
    </w:p>
    <w:p w14:paraId="8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особенности высшей нервной деятельности человека.</w:t>
      </w:r>
    </w:p>
    <w:p w14:paraId="8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железы внешней, внутренней и смешанной секреции;</w:t>
      </w:r>
    </w:p>
    <w:p w14:paraId="8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взаимодействие нервной и гуморальной регуляции.</w:t>
      </w:r>
    </w:p>
    <w:p w14:paraId="8E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жизненные циклы организмов;</w:t>
      </w:r>
    </w:p>
    <w:p w14:paraId="8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мужскую и женскую половые системы;</w:t>
      </w:r>
    </w:p>
    <w:p w14:paraId="9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14:paraId="9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выделять существенные признаки органов размножения человека;</w:t>
      </w:r>
    </w:p>
    <w:p w14:paraId="9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  объяснять вредное влияния никотина, алкоголя и наркотиков на развитие плода;</w:t>
      </w:r>
    </w:p>
    <w:p w14:paraId="9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14:paraId="9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trike w:val="0"/>
          <w:sz w:val="24"/>
          <w:u w:val="single"/>
        </w:rPr>
        <w:t xml:space="preserve">Планируемые результаты освоения программы курса </w:t>
      </w:r>
      <w:r>
        <w:rPr>
          <w:rFonts w:ascii="Times New Roman" w:hAnsi="Times New Roman"/>
          <w:b w:val="1"/>
          <w:color w:val="000000"/>
          <w:sz w:val="24"/>
        </w:rPr>
        <w:t xml:space="preserve">Биология. «Биология. Введение в общую биологию» 9 класс </w:t>
      </w:r>
    </w:p>
    <w:p w14:paraId="9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Предметные результаты</w:t>
      </w:r>
    </w:p>
    <w:p w14:paraId="9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Учащиеся должны знать</w:t>
      </w:r>
      <w:r>
        <w:rPr>
          <w:rFonts w:ascii="Times New Roman" w:hAnsi="Times New Roman"/>
          <w:color w:val="000000"/>
          <w:sz w:val="24"/>
        </w:rPr>
        <w:t>:</w:t>
      </w:r>
    </w:p>
    <w:p w14:paraId="9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свойства живого;</w:t>
      </w:r>
    </w:p>
    <w:p w14:paraId="9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методы исследования биологии;</w:t>
      </w:r>
    </w:p>
    <w:p w14:paraId="9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значение биологических знаний в современной жизни.</w:t>
      </w:r>
    </w:p>
    <w:p w14:paraId="9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критерии вида и его популяционную структуру;</w:t>
      </w:r>
    </w:p>
    <w:p w14:paraId="9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экологические факторы и условия среды;</w:t>
      </w:r>
    </w:p>
    <w:p w14:paraId="9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основные положения теории эволюции Ч. Дарвина;</w:t>
      </w:r>
    </w:p>
    <w:p w14:paraId="9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движущие силы эволюции;</w:t>
      </w:r>
    </w:p>
    <w:p w14:paraId="9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пути достижения биологического прогресса.</w:t>
      </w:r>
    </w:p>
    <w:p w14:paraId="9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основные гипотезы возникновения жизни на Земле;</w:t>
      </w:r>
    </w:p>
    <w:p w14:paraId="A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особенности антропогенного воздействие на биосферу;</w:t>
      </w:r>
    </w:p>
    <w:p w14:paraId="A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основы рационального природопользования;</w:t>
      </w:r>
    </w:p>
    <w:p w14:paraId="A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основные этапы развития жизни на Земле.</w:t>
      </w:r>
    </w:p>
    <w:p w14:paraId="A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Учащиеся должны иметь представление</w:t>
      </w:r>
      <w:r>
        <w:rPr>
          <w:rFonts w:ascii="Times New Roman" w:hAnsi="Times New Roman"/>
          <w:color w:val="000000"/>
          <w:sz w:val="24"/>
        </w:rPr>
        <w:t>:</w:t>
      </w:r>
    </w:p>
    <w:p w14:paraId="A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биологии, как науке о живой природе;</w:t>
      </w:r>
    </w:p>
    <w:p w14:paraId="A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профессиях, связанных с биологией;</w:t>
      </w:r>
    </w:p>
    <w:p w14:paraId="A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об уровневой организации живой природы.</w:t>
      </w:r>
    </w:p>
    <w:p w14:paraId="A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популяционно-видовом уровне организации живого;</w:t>
      </w:r>
    </w:p>
    <w:p w14:paraId="A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виде и его структуре;</w:t>
      </w:r>
    </w:p>
    <w:p w14:paraId="A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влиянии экологических условий на организмы;</w:t>
      </w:r>
    </w:p>
    <w:p w14:paraId="A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происхождении видов;</w:t>
      </w:r>
    </w:p>
    <w:p w14:paraId="A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развитии эволюционных представлений;</w:t>
      </w:r>
    </w:p>
    <w:p w14:paraId="A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синтетической теории эволюции;</w:t>
      </w:r>
    </w:p>
    <w:p w14:paraId="A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популяции как элементарной единице эволюции;</w:t>
      </w:r>
    </w:p>
    <w:p w14:paraId="A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микроэволюции;</w:t>
      </w:r>
    </w:p>
    <w:p w14:paraId="A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механизмах видообразования;</w:t>
      </w:r>
    </w:p>
    <w:p w14:paraId="B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макроэволюции и ее направлениях.</w:t>
      </w:r>
    </w:p>
    <w:p w14:paraId="B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биосферном уровне организации живого;</w:t>
      </w:r>
    </w:p>
    <w:p w14:paraId="B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средообразующей деятельности организмов;</w:t>
      </w:r>
    </w:p>
    <w:p w14:paraId="B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взаимосвязи живого и неживого в биосфере;</w:t>
      </w:r>
    </w:p>
    <w:p w14:paraId="B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круговороте веществ в биосфере;</w:t>
      </w:r>
    </w:p>
    <w:p w14:paraId="B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об эволюции биосферы;</w:t>
      </w:r>
    </w:p>
    <w:p w14:paraId="B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об экологических кризисах;</w:t>
      </w:r>
    </w:p>
    <w:p w14:paraId="B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развитии представлений о происхождении жизни и современном состоянии проблемы;</w:t>
      </w:r>
    </w:p>
    <w:p w14:paraId="B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доказательствах эволюции;</w:t>
      </w:r>
    </w:p>
    <w:p w14:paraId="B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14:paraId="B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Учащиеся должны демонстрировать</w:t>
      </w:r>
      <w:r>
        <w:rPr>
          <w:rFonts w:ascii="Times New Roman" w:hAnsi="Times New Roman"/>
          <w:color w:val="000000"/>
          <w:sz w:val="24"/>
        </w:rPr>
        <w:t>:</w:t>
      </w:r>
    </w:p>
    <w:p w14:paraId="B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знание основ экологической грамотности —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животных.</w:t>
      </w:r>
    </w:p>
    <w:p w14:paraId="B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Учащиеся должны получить опыт</w:t>
      </w:r>
      <w:r>
        <w:rPr>
          <w:rFonts w:ascii="Times New Roman" w:hAnsi="Times New Roman"/>
          <w:color w:val="000000"/>
          <w:sz w:val="24"/>
        </w:rPr>
        <w:t>:</w:t>
      </w:r>
    </w:p>
    <w:p w14:paraId="B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14:paraId="BE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Метапредметные результаты</w:t>
      </w:r>
      <w:r>
        <w:rPr>
          <w:rFonts w:ascii="Times New Roman" w:hAnsi="Times New Roman"/>
          <w:sz w:val="24"/>
        </w:rPr>
        <w:t xml:space="preserve"> обучения биологии:</w:t>
      </w:r>
    </w:p>
    <w:p w14:paraId="B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Учащиеся должны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i w:val="1"/>
          <w:color w:val="000000"/>
          <w:sz w:val="24"/>
        </w:rPr>
        <w:t>уметь</w:t>
      </w:r>
      <w:r>
        <w:rPr>
          <w:rFonts w:ascii="Times New Roman" w:hAnsi="Times New Roman"/>
          <w:color w:val="000000"/>
          <w:sz w:val="24"/>
        </w:rPr>
        <w:t>:</w:t>
      </w:r>
    </w:p>
    <w:p w14:paraId="C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-учиться самостоятельно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14:paraId="C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</w:t>
      </w:r>
    </w:p>
    <w:p w14:paraId="C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классифицировать, наблюдать, проводить эксперименты, делать выводы и заключения;</w:t>
      </w:r>
    </w:p>
    <w:p w14:paraId="C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-формирование умения работать с различными  источниками биологической информации, анализировать и оценивать информацию;</w:t>
      </w:r>
    </w:p>
    <w:p w14:paraId="C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-владение основами самоконтроля, самооценки, принятия решений в учебной и познавательной деятельности;</w:t>
      </w:r>
    </w:p>
    <w:p w14:paraId="C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-формирование и развитие компетентности  в области использования информационно-коммуникативных технологий.</w:t>
      </w:r>
    </w:p>
    <w:p w14:paraId="C6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-формирование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14:paraId="C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составлять план текста;</w:t>
      </w:r>
    </w:p>
    <w:p w14:paraId="C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владеть таким видом изложения текста, как повествование;</w:t>
      </w:r>
    </w:p>
    <w:p w14:paraId="C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под руководством учителя проводить непосредственное наблюдение;</w:t>
      </w:r>
    </w:p>
    <w:p w14:paraId="C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под руководством учителя оформлять отчет, включающий описание наблюдения, его результаты, выводы;</w:t>
      </w:r>
    </w:p>
    <w:p w14:paraId="C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получать биологическую информацию из различных источников;</w:t>
      </w:r>
    </w:p>
    <w:p w14:paraId="C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отношения объекта с другими объектами;</w:t>
      </w:r>
    </w:p>
    <w:p w14:paraId="C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существенные признаки объекта.</w:t>
      </w:r>
    </w:p>
    <w:p w14:paraId="CE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анализировать объекты под микроскопом;</w:t>
      </w:r>
    </w:p>
    <w:p w14:paraId="C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сравнивать объекты под микроскопом с их изображением на рисунках и определять их;</w:t>
      </w:r>
    </w:p>
    <w:p w14:paraId="D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оформлять результаты лабораторной работы в рабочей тетради;</w:t>
      </w:r>
    </w:p>
    <w:p w14:paraId="D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работать с текстом и иллюстрациями учебника.</w:t>
      </w:r>
    </w:p>
    <w:p w14:paraId="D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давать общую характеристику бактериям и грибам;</w:t>
      </w:r>
    </w:p>
    <w:p w14:paraId="D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отличать бактерии и грибы от других живых организмов;</w:t>
      </w:r>
    </w:p>
    <w:p w14:paraId="D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отличать съедобные грибы от ядовитых;</w:t>
      </w:r>
    </w:p>
    <w:p w14:paraId="D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объяснять роль бактерий и грибов в природе и жизни человека.</w:t>
      </w:r>
    </w:p>
    <w:p w14:paraId="D6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работать с учебником, рабочей тетрадью и дидактическими материалами;</w:t>
      </w:r>
    </w:p>
    <w:p w14:paraId="D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составлять сообщения на основе обобщения материала учебника и дополнительной литературы.</w:t>
      </w:r>
    </w:p>
    <w:p w14:paraId="D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анализировать и сравнивать изучаемые объекты;</w:t>
      </w:r>
    </w:p>
    <w:p w14:paraId="D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осуществлять описание изучаемого объекта;</w:t>
      </w:r>
    </w:p>
    <w:p w14:paraId="D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отношения объекта с другими объектами;</w:t>
      </w:r>
    </w:p>
    <w:p w14:paraId="D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существенные признаки объекта;</w:t>
      </w:r>
    </w:p>
    <w:p w14:paraId="D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классифицировать объекты;</w:t>
      </w:r>
    </w:p>
    <w:p w14:paraId="D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left"/>
        <w:rPr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проводить лабораторную работу в соответствии с инструкцией.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 </w:t>
      </w:r>
    </w:p>
    <w:p w14:paraId="DE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под руководством учителя оформлять отчет, включающий описание объектов, наблюдений, их результаты, выводы;</w:t>
      </w:r>
    </w:p>
    <w:p w14:paraId="D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организовывать учебное взаимодействие в группе (распределять роли, договариваться друг с другом и т. д.).</w:t>
      </w:r>
    </w:p>
    <w:p w14:paraId="E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понятия, формируемые в процессе изучения темы;</w:t>
      </w:r>
    </w:p>
    <w:p w14:paraId="E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классифицировать и самостоятельно выбирать критерии для классификации;</w:t>
      </w:r>
    </w:p>
    <w:p w14:paraId="E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самостоятельно формулировать проблемы исследования и составлять поэтапную структуру будущего самостоятельного исследования;</w:t>
      </w:r>
    </w:p>
    <w:p w14:paraId="E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</w:t>
      </w:r>
    </w:p>
    <w:p w14:paraId="E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формулировать выводы;</w:t>
      </w:r>
    </w:p>
    <w:p w14:paraId="E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устанавливать причинно-следственные связи между событиями, явлениями;</w:t>
      </w:r>
    </w:p>
    <w:p w14:paraId="E6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применять модели и схемы для решения учебных и познавательных задач;</w:t>
      </w:r>
    </w:p>
    <w:p w14:paraId="E7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владеть приемами смыслового чтения, составлять тезисы и план-конспекты по результатам чтения;</w:t>
      </w:r>
    </w:p>
    <w:p w14:paraId="E8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организовывать учебное сотрудничество и совместную деятельность с учителем и сверстниками;</w:t>
      </w:r>
    </w:p>
    <w:p w14:paraId="E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использовать информационно-коммуникационные технологии при подготовке сообщений, мультимедийных презентаций;</w:t>
      </w:r>
    </w:p>
    <w:p w14:paraId="E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демонстрировать экологическое мышление и применять его в повседневной жизни.</w:t>
      </w:r>
    </w:p>
    <w:p w14:paraId="EB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определять понятия, формируемые в процессе изучения темы;</w:t>
      </w:r>
    </w:p>
    <w:p w14:paraId="EC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классифицировать и самостоятельно выбирать критерии для классификации;</w:t>
      </w:r>
    </w:p>
    <w:p w14:paraId="ED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самостоятельно формулировать проблемы исследования и составлять поэтапную структуру будущего самостоятельного исследования;</w:t>
      </w:r>
    </w:p>
    <w:p w14:paraId="EE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</w:t>
      </w:r>
    </w:p>
    <w:p w14:paraId="EF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формулировать выводы;</w:t>
      </w:r>
    </w:p>
    <w:p w14:paraId="F0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устанавливать причинно-следственные связи между событиями, явлениями;</w:t>
      </w:r>
    </w:p>
    <w:p w14:paraId="F1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применять модели и схемы для решения учебных и познавательных задач;</w:t>
      </w:r>
    </w:p>
    <w:p w14:paraId="F2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владеть приемами смыслового чтения, составлять тезисы и план-конспекты по результатам чтения;</w:t>
      </w:r>
    </w:p>
    <w:p w14:paraId="F3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организовывать учебное сотрудничество и совместную деятельность с учителем и сверстниками;</w:t>
      </w:r>
    </w:p>
    <w:p w14:paraId="F4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использовать информационно-коммуникационные технологии при подготовке сообщений, мультимедийных презентаций;</w:t>
      </w:r>
    </w:p>
    <w:p w14:paraId="F5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0" w:before="0" w:line="240" w:lineRule="auto"/>
        <w:ind w:firstLine="709" w:left="0" w:right="0"/>
        <w:jc w:val="both"/>
        <w:rPr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демонстрировать экологическое мышление и применять его в повседневной жизни.</w:t>
      </w:r>
    </w:p>
    <w:p w14:paraId="F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Личностные результаты</w:t>
      </w:r>
      <w:r>
        <w:rPr>
          <w:rFonts w:ascii="Times New Roman" w:hAnsi="Times New Roman"/>
          <w:sz w:val="24"/>
        </w:rPr>
        <w:t xml:space="preserve"> обучения биологии:</w:t>
      </w:r>
    </w:p>
    <w:p w14:paraId="F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Родину; </w:t>
      </w:r>
    </w:p>
    <w:p w14:paraId="F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-формирование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14:paraId="F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-знание основных принципов и правил отношения к живой природе, основ здорового образа жизни и здоровьесберегающих технологий;</w:t>
      </w:r>
    </w:p>
    <w:p w14:paraId="F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14:paraId="FB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иcследовательской, творческой и других видах деятельности;</w:t>
      </w:r>
    </w:p>
    <w:p w14:paraId="FC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-формирование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14:paraId="FD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-формирование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14:paraId="FE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none"/>
        </w:rPr>
        <w:t>Учащиеся должны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:</w:t>
      </w:r>
    </w:p>
    <w:p w14:paraId="FF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испытывать чувство гордости за российскую биологическую науку;</w:t>
      </w:r>
    </w:p>
    <w:p w14:paraId="00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знать правила поведения в природе;</w:t>
      </w:r>
    </w:p>
    <w:p w14:paraId="01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понимать основные факторы, определяющие взаимоотношения человека и природы;</w:t>
      </w:r>
    </w:p>
    <w:p w14:paraId="02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уметь реализовывать теоретические познания на практике;</w:t>
      </w:r>
    </w:p>
    <w:p w14:paraId="03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понимать социальную значимость и содержание профессий, связанных с биологией</w:t>
      </w:r>
    </w:p>
    <w:p w14:paraId="04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испытывать любовь к природе;</w:t>
      </w:r>
    </w:p>
    <w:p w14:paraId="05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признавать право каждого на собственное мнение;</w:t>
      </w:r>
    </w:p>
    <w:p w14:paraId="06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проявлять готовность к самостоятельным поступкам и действиям на благо природы;</w:t>
      </w:r>
    </w:p>
    <w:p w14:paraId="07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уметь отстаивать свою точку зрения;</w:t>
      </w:r>
    </w:p>
    <w:p w14:paraId="08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критично относиться к своим поступкам, нести ответственность за последствия;</w:t>
      </w:r>
    </w:p>
    <w:p w14:paraId="09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>— уметь слушать и слышать другое мнение.</w:t>
      </w:r>
    </w:p>
    <w:p w14:paraId="0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испытывать чувство гордости за российскую биологическую науку;</w:t>
      </w:r>
    </w:p>
    <w:p w14:paraId="0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осознавать, какие последствия для окружающей среды может иметь разрушительная      деятельность человека и проявлять готовность к самостоятельным поступкам и действиям на благо природы;</w:t>
      </w:r>
    </w:p>
    <w:p w14:paraId="0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уметь реализовывать теоретические познания в повседневной жизни;</w:t>
      </w:r>
    </w:p>
    <w:p w14:paraId="0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понимать значение обучения для повседневной жизни и осознанного выбора профессии;</w:t>
      </w:r>
    </w:p>
    <w:p w14:paraId="0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признавать право каждого на собственное мнение;</w:t>
      </w:r>
    </w:p>
    <w:p w14:paraId="0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уметь отстаивать свою точку зрения;</w:t>
      </w:r>
    </w:p>
    <w:p w14:paraId="1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 критично относиться к своим поступкам, нести ответственность за их последствия.</w:t>
      </w:r>
    </w:p>
    <w:p w14:paraId="11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</w:p>
    <w:p w14:paraId="1201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hanging="360" w:left="405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                               Содержание учебного  предмета «Биология».</w:t>
      </w:r>
    </w:p>
    <w:p w14:paraId="13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Содержание программы .Биология. Животные</w:t>
      </w:r>
    </w:p>
    <w:p w14:paraId="14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7 класс (2 ч в неделю; всего 68 ч, из них 1 ч — резервное время)</w:t>
      </w:r>
    </w:p>
    <w:p w14:paraId="15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СОДЕРЖАНИЕ КУРСА «БИОЛОГИЯ. Животные. 7 КЛАСС»</w:t>
      </w:r>
    </w:p>
    <w:p w14:paraId="16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7 класс  (68часов, 2 час в неделю)</w:t>
      </w:r>
    </w:p>
    <w:p w14:paraId="17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Введение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 w:val="1"/>
          <w:sz w:val="24"/>
        </w:rPr>
        <w:t>1 часа</w:t>
      </w:r>
      <w:r>
        <w:rPr>
          <w:rFonts w:ascii="Times New Roman" w:hAnsi="Times New Roman"/>
          <w:sz w:val="24"/>
        </w:rPr>
        <w:t>)</w:t>
      </w:r>
    </w:p>
    <w:p w14:paraId="1801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14:paraId="19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Раздел 1. Простейшие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 w:val="1"/>
          <w:sz w:val="24"/>
        </w:rPr>
        <w:t>2 часа</w:t>
      </w:r>
      <w:r>
        <w:rPr>
          <w:rFonts w:ascii="Times New Roman" w:hAnsi="Times New Roman"/>
          <w:sz w:val="24"/>
        </w:rPr>
        <w:t>)</w:t>
      </w:r>
    </w:p>
    <w:p w14:paraId="1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 </w:t>
      </w:r>
    </w:p>
    <w:p w14:paraId="1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</w:p>
    <w:p w14:paraId="1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Живые инфузории. Микропрепараты простейших.</w:t>
      </w:r>
    </w:p>
    <w:p w14:paraId="1D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Раздел 2. Многоклеточные животные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 w:val="1"/>
          <w:sz w:val="24"/>
        </w:rPr>
        <w:t>20 часа</w:t>
      </w:r>
      <w:r>
        <w:rPr>
          <w:rFonts w:ascii="Times New Roman" w:hAnsi="Times New Roman"/>
          <w:sz w:val="24"/>
        </w:rPr>
        <w:t>)</w:t>
      </w:r>
    </w:p>
    <w:p w14:paraId="1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Беспозвоночные животные.</w:t>
      </w:r>
    </w:p>
    <w:p w14:paraId="1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14:paraId="20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14:paraId="2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</w:p>
    <w:p w14:paraId="2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Микропрепарат пресноводной гидры. Образцы коралла.. Видеофильм.</w:t>
      </w:r>
    </w:p>
    <w:p w14:paraId="2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14:paraId="2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 Моллюски: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14:paraId="2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2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Многообразие моллюсков и их раковин.</w:t>
      </w:r>
    </w:p>
    <w:p w14:paraId="2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14:paraId="2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</w:p>
    <w:p w14:paraId="2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Морские звезды и другие иглокожие. Видеофильм.</w:t>
      </w:r>
    </w:p>
    <w:p w14:paraId="2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 </w:t>
      </w:r>
    </w:p>
    <w:p w14:paraId="2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14:paraId="2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Насекомые: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14:paraId="2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Тип Хордовые </w:t>
      </w:r>
    </w:p>
    <w:p w14:paraId="2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Позвоночные животные. 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 </w:t>
      </w:r>
    </w:p>
    <w:p w14:paraId="2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14:paraId="30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14:paraId="31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14:paraId="3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 </w:t>
      </w:r>
    </w:p>
    <w:p w14:paraId="3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</w:p>
    <w:p w14:paraId="3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Видеофильм.</w:t>
      </w:r>
    </w:p>
    <w:p w14:paraId="3501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singl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single"/>
        </w:rPr>
        <w:t xml:space="preserve">Раздел 3. Эволюция строения и функций органов и их систем у животных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single"/>
        </w:rPr>
        <w:t>(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4"/>
          <w:u w:val="single"/>
        </w:rPr>
        <w:t>6 часов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single"/>
        </w:rPr>
        <w:t>)</w:t>
      </w:r>
    </w:p>
    <w:p w14:paraId="3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Регуляция деятельности организма.</w:t>
      </w:r>
    </w:p>
    <w:p w14:paraId="3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Влажные препараты, скелеты, модели и муляжи.</w:t>
      </w:r>
    </w:p>
    <w:p w14:paraId="3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Раздел 4. Развитие и закономерности размещения животных на Земле 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/>
          <w:i w:val="1"/>
          <w:sz w:val="24"/>
          <w:u w:val="single"/>
        </w:rPr>
        <w:t>1час)</w:t>
      </w:r>
    </w:p>
    <w:p w14:paraId="3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 </w:t>
      </w:r>
    </w:p>
    <w:p w14:paraId="3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Демонстрация</w:t>
      </w:r>
    </w:p>
    <w:p w14:paraId="3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Палеонтологические доказательства эволюции.</w:t>
      </w:r>
    </w:p>
    <w:p w14:paraId="3D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Раздел 5. Биоценозы 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/>
          <w:i w:val="1"/>
          <w:sz w:val="24"/>
          <w:u w:val="single"/>
        </w:rPr>
        <w:t>2 часа</w:t>
      </w:r>
      <w:r>
        <w:rPr>
          <w:rFonts w:ascii="Times New Roman" w:hAnsi="Times New Roman"/>
          <w:sz w:val="24"/>
          <w:u w:val="single"/>
        </w:rPr>
        <w:t>)</w:t>
      </w:r>
    </w:p>
    <w:p w14:paraId="3E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Естественные и искусственные биоценозы (водоем, луг, степь, тундра, лес, населенный пункт). Факторы среды и их влияние на биоценозы. Цепи питания, поток энергии. Взаимосвязь компонентов биоценоза и их приспособленность друг к другу. </w:t>
      </w:r>
    </w:p>
    <w:p w14:paraId="3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Экскурсии</w:t>
      </w:r>
    </w:p>
    <w:p w14:paraId="40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взаимосвязи животных с другими компонентами биоценоза. Фенологические наблюдения за весенними явлениями в жизни животных. </w:t>
      </w:r>
    </w:p>
    <w:p w14:paraId="41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Раздел 6. Животный мир и хозяйственная деятельность человека 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/>
          <w:i w:val="1"/>
          <w:sz w:val="24"/>
          <w:u w:val="single"/>
        </w:rPr>
        <w:t>1 час</w:t>
      </w:r>
      <w:r>
        <w:rPr>
          <w:rFonts w:ascii="Times New Roman" w:hAnsi="Times New Roman"/>
          <w:sz w:val="24"/>
          <w:u w:val="single"/>
        </w:rPr>
        <w:t>)</w:t>
      </w:r>
    </w:p>
    <w:p w14:paraId="42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Влияние деятельности человека на животных. Промысел животных.</w:t>
      </w:r>
    </w:p>
    <w:p w14:paraId="43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Одомашнивание. Разведение, основы содержания и селекции сельскохозяйственных животных.</w:t>
      </w:r>
    </w:p>
    <w:p w14:paraId="4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Охрана животного мира: законы, система мониторинга, охраняемые территории. Красная книга. Рациональное использование животных.</w:t>
      </w:r>
    </w:p>
    <w:p w14:paraId="45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4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Биология. Человек</w:t>
      </w:r>
    </w:p>
    <w:p w14:paraId="4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8 класс</w:t>
      </w:r>
    </w:p>
    <w:p w14:paraId="4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(70 часов, 2 часа в неделю)</w:t>
      </w:r>
    </w:p>
    <w:p w14:paraId="4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1. Введение. Науки, изучающие организм человека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2 часа</w:t>
      </w:r>
      <w:r>
        <w:rPr>
          <w:rFonts w:ascii="Times New Roman" w:hAnsi="Times New Roman"/>
          <w:color w:val="000000"/>
          <w:sz w:val="24"/>
        </w:rPr>
        <w:t>)</w:t>
      </w:r>
    </w:p>
    <w:p w14:paraId="4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14:paraId="4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2. Происхождение человека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3 часа</w:t>
      </w:r>
      <w:r>
        <w:rPr>
          <w:rFonts w:ascii="Times New Roman" w:hAnsi="Times New Roman"/>
          <w:color w:val="000000"/>
          <w:sz w:val="24"/>
        </w:rPr>
        <w:t>)</w:t>
      </w:r>
    </w:p>
    <w:p w14:paraId="4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14:paraId="4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4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«Происхождение человека». Модели остатков древней культуры человека.</w:t>
      </w:r>
    </w:p>
    <w:p w14:paraId="4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3. Строение организма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4 часа</w:t>
      </w:r>
      <w:r>
        <w:rPr>
          <w:rFonts w:ascii="Times New Roman" w:hAnsi="Times New Roman"/>
          <w:color w:val="000000"/>
          <w:sz w:val="24"/>
        </w:rPr>
        <w:t>)</w:t>
      </w:r>
    </w:p>
    <w:p w14:paraId="5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Общий обзор организма Уровни организации. Структура тела. Органы и системы органов. Клеточное строение организма. Ткани.</w:t>
      </w:r>
    </w:p>
    <w:p w14:paraId="5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14:paraId="5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Ткани. Образование тканей. Эпителиальные, соединительные, мышечные, нервная ткани. Строение и функция нейрона. Синапс.</w:t>
      </w:r>
    </w:p>
    <w:p w14:paraId="5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5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Разложение пероксида водорода ферментом каталазой.</w:t>
      </w:r>
    </w:p>
    <w:p w14:paraId="5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5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Рассматривание клеток и тканей в оптический микроскоп. Микропрепараты клетки, эпителиальной, соединительной, мышечной и нервной тканей.</w:t>
      </w:r>
    </w:p>
    <w:p w14:paraId="5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14:paraId="5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5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Самонаблюдение мигательного рефлекса и условия его проявления и торможения. Коленный рефлекс и др.</w:t>
      </w:r>
    </w:p>
    <w:p w14:paraId="5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4. Опорно-двигательная система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7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5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Скелет и мышцы, их функции. Химический состав костей, их макро-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</w:t>
      </w:r>
    </w:p>
    <w:p w14:paraId="5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14:paraId="5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Нарушения осанки и развитие плоскостопия: причины, выявление, предупреждение и исправление.</w:t>
      </w:r>
    </w:p>
    <w:p w14:paraId="5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Первая помощь при ушибах, переломах костей и вывихах суставов.</w:t>
      </w:r>
    </w:p>
    <w:p w14:paraId="5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6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14:paraId="6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6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Микроскопическое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14:paraId="6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5. Внутренняя среда организма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3 часа</w:t>
      </w:r>
      <w:r>
        <w:rPr>
          <w:rFonts w:ascii="Times New Roman" w:hAnsi="Times New Roman"/>
          <w:color w:val="000000"/>
          <w:sz w:val="24"/>
        </w:rPr>
        <w:t>)</w:t>
      </w:r>
    </w:p>
    <w:p w14:paraId="6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 К в свертывании крови. Анализ крови. Малокровие. Кроветворение.</w:t>
      </w:r>
    </w:p>
    <w:p w14:paraId="6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Борьба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Бацилло-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14:paraId="6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6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Рассматривание крови человека и лягушки под микроскопом.</w:t>
      </w:r>
    </w:p>
    <w:p w14:paraId="6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6. Кровеносная и лимфатическая системы организма</w:t>
      </w:r>
    </w:p>
    <w:p w14:paraId="6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6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6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14:paraId="6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6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Модели сердца и торса человека. Приемы измерения артериального давления по методу Короткова. Приемы остановки кровотечений.</w:t>
      </w:r>
    </w:p>
    <w:p w14:paraId="6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6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Положение венозных клапанов в опущенной и поднятой руке. Изменения в тканях при перетяжках, затрудняющих кровообращение. Определение скорости кровотока в сосудах ногтевого ложа. Опыты, выявляющие природу пульса. Функциональная проба: реакция сердечно- сосудистой системы на дозированную нагрузку.</w:t>
      </w:r>
    </w:p>
    <w:p w14:paraId="6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7. Дыхание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4 часа</w:t>
      </w:r>
      <w:r>
        <w:rPr>
          <w:rFonts w:ascii="Times New Roman" w:hAnsi="Times New Roman"/>
          <w:color w:val="000000"/>
          <w:sz w:val="24"/>
        </w:rPr>
        <w:t>)</w:t>
      </w:r>
    </w:p>
    <w:p w14:paraId="7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14:paraId="7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14:paraId="7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7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14:paraId="7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7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Измерение обхвата грудной клетки в состоянии вдоха и выдоха. Функциональные пробы с задержкой дыхания на вдохе и выдохе.</w:t>
      </w:r>
    </w:p>
    <w:p w14:paraId="7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8. Пищеварение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6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7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14:paraId="7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7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Торс человека.</w:t>
      </w:r>
    </w:p>
    <w:p w14:paraId="7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7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Действие ферментов слюны на крахмал. Самонаблюдения: определение положения слюнных желез, движение гортани при глотании.</w:t>
      </w:r>
    </w:p>
    <w:p w14:paraId="7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9. Обмен веществ и энергии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3 часа</w:t>
      </w:r>
      <w:r>
        <w:rPr>
          <w:rFonts w:ascii="Times New Roman" w:hAnsi="Times New Roman"/>
          <w:color w:val="000000"/>
          <w:sz w:val="24"/>
        </w:rPr>
        <w:t>)</w:t>
      </w:r>
    </w:p>
    <w:p w14:paraId="7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емкость пищи.</w:t>
      </w:r>
    </w:p>
    <w:p w14:paraId="7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7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Составление пищевых рационов в зависимости от энергозатрат.</w:t>
      </w:r>
    </w:p>
    <w:p w14:paraId="8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10. Покровные органы. Терморегуляция. Выделение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4 часа</w:t>
      </w:r>
      <w:r>
        <w:rPr>
          <w:rFonts w:ascii="Times New Roman" w:hAnsi="Times New Roman"/>
          <w:color w:val="000000"/>
          <w:sz w:val="24"/>
        </w:rPr>
        <w:t>)</w:t>
      </w:r>
    </w:p>
    <w:p w14:paraId="8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Наружные покровы тела человека. Строение и функции кожи. Ногти и волосы. Роль кожи в обменных процессах. Рецепторы кожи. Участие в теплорегуляции.</w:t>
      </w:r>
    </w:p>
    <w:p w14:paraId="8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</w:t>
      </w:r>
    </w:p>
    <w:p w14:paraId="8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14:paraId="8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8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Рельефная таблица «Строение кожи».</w:t>
      </w:r>
    </w:p>
    <w:p w14:paraId="8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8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Самонаблюдения: рассмотрение под лупой тыльной и ладонной поверхности кисти; определение типа кожи с помощью бумажной салфетки; определение совместимости шампуня с особенностями местной воды.</w:t>
      </w:r>
    </w:p>
    <w:p w14:paraId="8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14:paraId="8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8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почки. Рельефная таблица «Органы выделения».</w:t>
      </w:r>
    </w:p>
    <w:p w14:paraId="8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11. Нервная система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5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8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14:paraId="8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14:paraId="8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8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головного мозга человека.</w:t>
      </w:r>
    </w:p>
    <w:p w14:paraId="9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9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Пальценосовая проба и особенности движений, связанных с функциями мозжечка и среднего мозга. Рефлексы продолговатого и среднего мозга. Штриховое раздражение кожи 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14:paraId="9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12. Анализаторы</w:t>
      </w:r>
      <w:r>
        <w:rPr>
          <w:rFonts w:ascii="Times New Roman" w:hAnsi="Times New Roman"/>
          <w:color w:val="000000"/>
          <w:sz w:val="24"/>
        </w:rPr>
        <w:t> (</w:t>
      </w:r>
      <w:r>
        <w:rPr>
          <w:rFonts w:ascii="Times New Roman" w:hAnsi="Times New Roman"/>
          <w:i w:val="1"/>
          <w:color w:val="000000"/>
          <w:sz w:val="24"/>
        </w:rPr>
        <w:t>5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9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14:paraId="9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14:paraId="9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9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Модели глаза и уха. Опыты, выявляющие функции радужной оболочки, хрусталика, палочек и колбочек.</w:t>
      </w:r>
    </w:p>
    <w:p w14:paraId="9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9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Опыты, выявляющие иллюзии, связанные с бинокулярным зрением; а также зрительные, слуховые, тактильные иллюзии; обнаружение слепого пятна; определение остроты слуха.</w:t>
      </w:r>
    </w:p>
    <w:p w14:paraId="9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13. Высшая нервная деятельность. Поведение. Психика</w:t>
      </w:r>
    </w:p>
    <w:p w14:paraId="9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5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9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14:paraId="9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14:paraId="9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14:paraId="9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Познавательные процессы: ощущение, восприятие, представления, память, воображение, мышление.</w:t>
      </w:r>
    </w:p>
    <w:p w14:paraId="9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14:paraId="A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A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14:paraId="A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A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Выработка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14:paraId="A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14. Железы внутренней секреции (эндокринная система) </w:t>
      </w:r>
    </w:p>
    <w:p w14:paraId="A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2 часа</w:t>
      </w:r>
      <w:r>
        <w:rPr>
          <w:rFonts w:ascii="Times New Roman" w:hAnsi="Times New Roman"/>
          <w:color w:val="000000"/>
          <w:sz w:val="24"/>
        </w:rPr>
        <w:t>)</w:t>
      </w:r>
    </w:p>
    <w:p w14:paraId="A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14:paraId="A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A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14:paraId="A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15. Индивидуальное развитие организма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5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A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наркогенных веществ (табака, алкоголя, наркотиков) на развитие и здоровье человека.</w:t>
      </w:r>
    </w:p>
    <w:p w14:paraId="A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14:paraId="A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14:paraId="A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14:paraId="A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A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Тесты, определяющие тип темперамента.</w:t>
      </w:r>
    </w:p>
    <w:p w14:paraId="B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Содержание программы «Биология. Введение в общую биологию 9 класс»</w:t>
      </w:r>
    </w:p>
    <w:p w14:paraId="B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(68 часов, 2 часа в неделю)</w:t>
      </w:r>
    </w:p>
    <w:p w14:paraId="B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Введение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3 часа</w:t>
      </w:r>
      <w:r>
        <w:rPr>
          <w:rFonts w:ascii="Times New Roman" w:hAnsi="Times New Roman"/>
          <w:color w:val="000000"/>
          <w:sz w:val="24"/>
        </w:rPr>
        <w:t>)</w:t>
      </w:r>
    </w:p>
    <w:p w14:paraId="B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14:paraId="B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B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Портреты ученых, внесших значительный вклад в развитие биологической науки.</w:t>
      </w:r>
    </w:p>
    <w:p w14:paraId="B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1. Молекулярный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10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B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</w:t>
      </w:r>
      <w:r>
        <w:rPr>
          <w:sz w:val="28"/>
        </w:rPr>
        <w:t xml:space="preserve">— </w:t>
      </w:r>
      <w:r>
        <w:rPr>
          <w:rFonts w:ascii="Times New Roman" w:hAnsi="Times New Roman"/>
          <w:sz w:val="24"/>
        </w:rPr>
        <w:t>неклеточные формы. Заболевания, вызываемые вирусами.</w:t>
      </w:r>
      <w:r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Профилактика вирусных заболеваний.</w:t>
      </w:r>
    </w:p>
    <w:p w14:paraId="B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B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Схемы строения молекул химических соединений, относящихся к основным группам органических веществ.</w:t>
      </w:r>
    </w:p>
    <w:p w14:paraId="B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B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Расщепление пероксида водорода ферментом каталазой</w:t>
      </w:r>
    </w:p>
    <w:p w14:paraId="B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2. Клеточный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14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B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14:paraId="B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B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Модель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ферментов, содержащихся в живых клетках.</w:t>
      </w:r>
    </w:p>
    <w:p w14:paraId="C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C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Рассматривание клеток растений и животных под микроскопом.</w:t>
      </w:r>
    </w:p>
    <w:p w14:paraId="C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3. Организменный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13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C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</w:t>
      </w:r>
    </w:p>
    <w:p w14:paraId="C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C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Микропрепараты яйцеклетки и сперматозоида животных.</w:t>
      </w:r>
    </w:p>
    <w:p w14:paraId="C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C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Выявление изменчивости организмов.</w:t>
      </w:r>
    </w:p>
    <w:p w14:paraId="C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4. Популяционно-видовой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8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C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Экологические факторы и условия среды.</w:t>
      </w:r>
    </w:p>
    <w:p w14:paraId="C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 — микроэволюция. Макроэволюция.</w:t>
      </w:r>
    </w:p>
    <w:p w14:paraId="C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C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</w:p>
    <w:p w14:paraId="C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C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морфологического критерия вида.</w:t>
      </w:r>
    </w:p>
    <w:p w14:paraId="C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Экскурсии</w:t>
      </w:r>
    </w:p>
    <w:p w14:paraId="D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Причины многообразия видов в природе.</w:t>
      </w:r>
    </w:p>
    <w:p w14:paraId="D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5. Экосистемный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6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D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14:paraId="D3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D4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Коллекции, иллюстрирующие экологические взаимосвязи в биогеоценозах. Модели экосистем.</w:t>
      </w:r>
    </w:p>
    <w:p w14:paraId="D5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Экскурсии</w:t>
      </w:r>
    </w:p>
    <w:p w14:paraId="D6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Биогеоценоз.</w:t>
      </w:r>
    </w:p>
    <w:p w14:paraId="D7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Раздел 6.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Биосферный уровень </w:t>
      </w:r>
      <w:r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i w:val="1"/>
          <w:color w:val="000000"/>
          <w:sz w:val="24"/>
        </w:rPr>
        <w:t>11 часов</w:t>
      </w:r>
      <w:r>
        <w:rPr>
          <w:rFonts w:ascii="Times New Roman" w:hAnsi="Times New Roman"/>
          <w:color w:val="000000"/>
          <w:sz w:val="24"/>
        </w:rPr>
        <w:t>)</w:t>
      </w:r>
    </w:p>
    <w:p w14:paraId="D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</w:t>
      </w:r>
    </w:p>
    <w:p w14:paraId="D9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14:paraId="DA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Демонстрация</w:t>
      </w:r>
    </w:p>
    <w:p w14:paraId="DB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Модели-аппликации «Биосфера и человек». Окаменелости, отпечатки, скелеты позвоночных животных.</w:t>
      </w:r>
    </w:p>
    <w:p w14:paraId="DC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Лабораторные и практические работы</w:t>
      </w:r>
    </w:p>
    <w:p w14:paraId="D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палеонтологических доказательств эволюции.</w:t>
      </w:r>
    </w:p>
    <w:p w14:paraId="D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Экскурсии</w:t>
      </w:r>
    </w:p>
    <w:p w14:paraId="DF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краеведческий музей или на геологическое обнажение.</w:t>
      </w:r>
    </w:p>
    <w:p w14:paraId="E0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E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b w:val="1"/>
          <w:color w:val="000000"/>
          <w:sz w:val="24"/>
        </w:rPr>
        <w:t xml:space="preserve"> Календарно-тематическое планирование</w:t>
      </w:r>
    </w:p>
    <w:p w14:paraId="E201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40" w:lineRule="auto"/>
        <w:ind w:hanging="360" w:left="1429" w:right="0"/>
        <w:jc w:val="both"/>
        <w:rPr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Календарно-тематическое планирование.</w:t>
      </w:r>
    </w:p>
    <w:p w14:paraId="E301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Биология. «Биология. Животные » 7 класс (68часов, 2 час в неделю)</w:t>
      </w:r>
    </w:p>
    <w:tbl>
      <w:tblPr>
        <w:tblStyle w:val="Style_1"/>
        <w:tblInd w:type="dxa" w:w="-1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51"/>
        <w:gridCol w:w="7230"/>
        <w:gridCol w:w="3260"/>
      </w:tblGrid>
      <w:tr>
        <w:trPr>
          <w:trHeight w:hRule="atLeast" w:val="117"/>
        </w:trPr>
        <w:tc>
          <w:tcPr>
            <w:tcW w:type="dxa" w:w="851"/>
            <w:tcBorders>
              <w:left w:color="000000" w:val="nil"/>
            </w:tcBorders>
            <w:shd w:fill="FFFFFF" w:val="clear"/>
          </w:tcPr>
          <w:p w14:paraId="E4010000">
            <w:pPr>
              <w:ind/>
              <w:jc w:val="center"/>
            </w:pPr>
            <w:r>
              <w:t>№</w:t>
            </w:r>
          </w:p>
        </w:tc>
        <w:tc>
          <w:tcPr>
            <w:tcW w:type="dxa" w:w="7230"/>
            <w:shd w:fill="FFFFFF" w:val="clear"/>
          </w:tcPr>
          <w:p w14:paraId="E5010000">
            <w:pPr>
              <w:ind/>
              <w:jc w:val="center"/>
            </w:pPr>
            <w:r>
              <w:t>Тема</w:t>
            </w:r>
          </w:p>
        </w:tc>
        <w:tc>
          <w:tcPr>
            <w:tcW w:type="dxa" w:w="3260"/>
            <w:shd w:fill="FFFFFF" w:val="clear"/>
          </w:tcPr>
          <w:p w14:paraId="E6010000">
            <w:r>
              <w:t xml:space="preserve">             Дата проведения</w:t>
            </w:r>
          </w:p>
        </w:tc>
      </w:tr>
      <w:tr>
        <w:trPr>
          <w:trHeight w:hRule="atLeast" w:val="24"/>
        </w:trPr>
        <w:tc>
          <w:tcPr>
            <w:tcW w:type="dxa" w:w="851"/>
            <w:shd w:fill="FFFFFF" w:val="clear"/>
          </w:tcPr>
          <w:p w14:paraId="E7010000">
            <w:pPr>
              <w:ind/>
              <w:jc w:val="center"/>
            </w:pPr>
            <w:r>
              <w:t>1. (1)</w:t>
            </w:r>
          </w:p>
        </w:tc>
        <w:tc>
          <w:tcPr>
            <w:tcW w:type="dxa" w:w="7230"/>
            <w:shd w:fill="FFFFFF" w:val="clear"/>
          </w:tcPr>
          <w:p w14:paraId="E8010000">
            <w:r>
              <w:t>История развития зоологии.</w:t>
            </w:r>
          </w:p>
          <w:p w14:paraId="E9010000"/>
        </w:tc>
        <w:tc>
          <w:tcPr>
            <w:tcW w:type="dxa" w:w="3260"/>
            <w:shd w:fill="FFFFFF" w:val="clear"/>
          </w:tcPr>
          <w:p w14:paraId="EA010000">
            <w:pPr>
              <w:ind/>
              <w:jc w:val="center"/>
            </w:pPr>
            <w:r>
              <w:rPr>
                <w:sz w:val="24"/>
              </w:rPr>
              <w:t>02.09.23</w:t>
            </w:r>
          </w:p>
        </w:tc>
      </w:tr>
      <w:tr>
        <w:trPr>
          <w:trHeight w:hRule="atLeast" w:val="46"/>
        </w:trPr>
        <w:tc>
          <w:tcPr>
            <w:tcW w:type="dxa" w:w="851"/>
            <w:shd w:fill="FFFFFF" w:val="clear"/>
          </w:tcPr>
          <w:p w14:paraId="EB010000">
            <w:pPr>
              <w:ind/>
              <w:jc w:val="center"/>
            </w:pPr>
            <w:r>
              <w:t>2. (2)</w:t>
            </w:r>
          </w:p>
        </w:tc>
        <w:tc>
          <w:tcPr>
            <w:tcW w:type="dxa" w:w="7230"/>
            <w:shd w:fill="FFFFFF" w:val="clear"/>
          </w:tcPr>
          <w:p w14:paraId="EC010000">
            <w:r>
              <w:t>Современная зоология.</w:t>
            </w:r>
          </w:p>
          <w:p w14:paraId="ED010000"/>
        </w:tc>
        <w:tc>
          <w:tcPr>
            <w:tcW w:type="dxa" w:w="3260"/>
            <w:shd w:fill="FFFFFF" w:val="clear"/>
          </w:tcPr>
          <w:p w14:paraId="EE010000">
            <w:pPr>
              <w:ind/>
              <w:jc w:val="center"/>
            </w:pPr>
            <w:r>
              <w:rPr>
                <w:sz w:val="24"/>
              </w:rPr>
              <w:t>04.09.23</w:t>
            </w:r>
          </w:p>
        </w:tc>
      </w:tr>
      <w:tr>
        <w:trPr>
          <w:trHeight w:hRule="atLeast" w:val="36"/>
        </w:trPr>
        <w:tc>
          <w:tcPr>
            <w:tcW w:type="dxa" w:w="851"/>
            <w:shd w:fill="FFFFFF" w:val="clear"/>
          </w:tcPr>
          <w:p w14:paraId="EF010000">
            <w:pPr>
              <w:ind/>
              <w:jc w:val="center"/>
            </w:pPr>
            <w:r>
              <w:t>1. (3)</w:t>
            </w:r>
          </w:p>
        </w:tc>
        <w:tc>
          <w:tcPr>
            <w:tcW w:type="dxa" w:w="7230"/>
            <w:shd w:fill="FFFFFF" w:val="clear"/>
          </w:tcPr>
          <w:p w14:paraId="F0010000">
            <w:r>
              <w:t>Простейшие: Корненожки, Радиолярии, Солнечники, Споровики.</w:t>
            </w:r>
          </w:p>
        </w:tc>
        <w:tc>
          <w:tcPr>
            <w:tcW w:type="dxa" w:w="3260"/>
            <w:shd w:fill="FFFFFF" w:val="clear"/>
          </w:tcPr>
          <w:p w14:paraId="F1010000">
            <w:pPr>
              <w:ind/>
              <w:jc w:val="center"/>
            </w:pPr>
            <w:r>
              <w:rPr>
                <w:sz w:val="24"/>
              </w:rPr>
              <w:t>11.09.23</w:t>
            </w:r>
          </w:p>
        </w:tc>
      </w:tr>
      <w:tr>
        <w:trPr>
          <w:trHeight w:hRule="atLeast" w:val="32"/>
        </w:trPr>
        <w:tc>
          <w:tcPr>
            <w:tcW w:type="dxa" w:w="851"/>
            <w:shd w:fill="FFFFFF" w:val="clear"/>
          </w:tcPr>
          <w:p w14:paraId="F2010000">
            <w:pPr>
              <w:ind/>
              <w:jc w:val="center"/>
            </w:pPr>
            <w:r>
              <w:t>2. (4)</w:t>
            </w:r>
          </w:p>
        </w:tc>
        <w:tc>
          <w:tcPr>
            <w:tcW w:type="dxa" w:w="7230"/>
            <w:shd w:fill="FFFFFF" w:val="clear"/>
          </w:tcPr>
          <w:p w14:paraId="F3010000">
            <w:r>
              <w:t>Простейшие: Жгутиконосцы, Инфузории.</w:t>
            </w:r>
          </w:p>
          <w:p w14:paraId="F4010000"/>
        </w:tc>
        <w:tc>
          <w:tcPr>
            <w:tcW w:type="dxa" w:w="3260"/>
            <w:shd w:fill="FFFFFF" w:val="clear"/>
          </w:tcPr>
          <w:p w14:paraId="F5010000">
            <w:pPr>
              <w:ind/>
              <w:jc w:val="center"/>
            </w:pPr>
            <w:r>
              <w:rPr>
                <w:sz w:val="24"/>
              </w:rPr>
              <w:t>16.09.23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F6010000">
            <w:pPr>
              <w:ind/>
              <w:jc w:val="center"/>
            </w:pPr>
            <w:r>
              <w:t>1. (5)</w:t>
            </w:r>
          </w:p>
        </w:tc>
        <w:tc>
          <w:tcPr>
            <w:tcW w:type="dxa" w:w="7230"/>
            <w:shd w:fill="FFFFFF" w:val="clear"/>
          </w:tcPr>
          <w:p w14:paraId="F7010000">
            <w:r>
              <w:t>Тип Губки. Класс: Известковые, Стеклянные, Обыкновенные.</w:t>
            </w:r>
          </w:p>
        </w:tc>
        <w:tc>
          <w:tcPr>
            <w:tcW w:type="dxa" w:w="3260"/>
            <w:shd w:fill="FFFFFF" w:val="clear"/>
          </w:tcPr>
          <w:p w14:paraId="F8010000">
            <w:pPr>
              <w:ind/>
              <w:jc w:val="center"/>
            </w:pPr>
            <w:r>
              <w:rPr>
                <w:sz w:val="24"/>
              </w:rPr>
              <w:t>18.09.23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F9010000">
            <w:pPr>
              <w:ind/>
              <w:jc w:val="center"/>
            </w:pPr>
            <w:r>
              <w:t>2. (6)</w:t>
            </w:r>
          </w:p>
        </w:tc>
        <w:tc>
          <w:tcPr>
            <w:tcW w:type="dxa" w:w="7230"/>
            <w:shd w:fill="FFFFFF" w:val="clear"/>
          </w:tcPr>
          <w:p w14:paraId="FA010000">
            <w:r>
              <w:t>Тип Кишечнополостные. Классы: Гидроидные, Сцифоидные, Коралловые полипы.</w:t>
            </w:r>
          </w:p>
        </w:tc>
        <w:tc>
          <w:tcPr>
            <w:tcW w:type="dxa" w:w="3260"/>
            <w:shd w:fill="FFFFFF" w:val="clear"/>
          </w:tcPr>
          <w:p w14:paraId="FB010000">
            <w:pPr>
              <w:ind/>
              <w:jc w:val="center"/>
            </w:pPr>
            <w:r>
              <w:rPr>
                <w:sz w:val="24"/>
              </w:rPr>
              <w:t>23.09.23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FC010000">
            <w:pPr>
              <w:ind/>
              <w:jc w:val="center"/>
            </w:pPr>
            <w:r>
              <w:t>3. (7)</w:t>
            </w:r>
          </w:p>
        </w:tc>
        <w:tc>
          <w:tcPr>
            <w:tcW w:type="dxa" w:w="7230"/>
            <w:shd w:fill="FFFFFF" w:val="clear"/>
          </w:tcPr>
          <w:p w14:paraId="FD010000">
            <w:r>
              <w:t>Тип Плоские черви. Классы: Ресничные, Сосальщики, Ленточные.</w:t>
            </w:r>
          </w:p>
        </w:tc>
        <w:tc>
          <w:tcPr>
            <w:tcW w:type="dxa" w:w="3260"/>
            <w:shd w:fill="FFFFFF" w:val="clear"/>
          </w:tcPr>
          <w:p w14:paraId="FE010000">
            <w:pPr>
              <w:ind/>
              <w:jc w:val="center"/>
            </w:pPr>
            <w:r>
              <w:rPr>
                <w:sz w:val="24"/>
              </w:rPr>
              <w:t>25.09.23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FF010000">
            <w:pPr>
              <w:ind/>
              <w:jc w:val="center"/>
            </w:pPr>
            <w:r>
              <w:t>4. (8)</w:t>
            </w:r>
          </w:p>
        </w:tc>
        <w:tc>
          <w:tcPr>
            <w:tcW w:type="dxa" w:w="7230"/>
            <w:shd w:fill="FFFFFF" w:val="clear"/>
          </w:tcPr>
          <w:p w14:paraId="00020000">
            <w:pPr>
              <w:ind/>
              <w:jc w:val="center"/>
            </w:pPr>
            <w:r>
              <w:t>Тип Круглые черви.</w:t>
            </w:r>
          </w:p>
        </w:tc>
        <w:tc>
          <w:tcPr>
            <w:tcW w:type="dxa" w:w="3260"/>
            <w:shd w:fill="FFFFFF" w:val="clear"/>
          </w:tcPr>
          <w:p w14:paraId="01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02.10.23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02020000">
            <w:pPr>
              <w:ind/>
              <w:jc w:val="center"/>
            </w:pPr>
            <w:r>
              <w:t>5. (9)</w:t>
            </w:r>
          </w:p>
        </w:tc>
        <w:tc>
          <w:tcPr>
            <w:tcW w:type="dxa" w:w="7230"/>
            <w:shd w:fill="FFFFFF" w:val="clear"/>
          </w:tcPr>
          <w:p w14:paraId="03020000">
            <w:r>
              <w:t>Тип Кольчатые черви, или Кольчецы. Класс Многощетинковые.</w:t>
            </w:r>
          </w:p>
        </w:tc>
        <w:tc>
          <w:tcPr>
            <w:tcW w:type="dxa" w:w="3260"/>
            <w:shd w:fill="FFFFFF" w:val="clear"/>
          </w:tcPr>
          <w:p w14:paraId="04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07.10.23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05020000">
            <w:pPr>
              <w:ind/>
              <w:jc w:val="center"/>
            </w:pPr>
            <w:r>
              <w:t>6. (10)</w:t>
            </w:r>
          </w:p>
        </w:tc>
        <w:tc>
          <w:tcPr>
            <w:tcW w:type="dxa" w:w="7230"/>
            <w:shd w:fill="FFFFFF" w:val="clear"/>
          </w:tcPr>
          <w:p w14:paraId="06020000">
            <w:r>
              <w:t>Классы кольчецов: Малощетинковые, Пиявки. Лабораторная работа № 1. Знакомство с многообразием кольчатых червей.</w:t>
            </w:r>
          </w:p>
        </w:tc>
        <w:tc>
          <w:tcPr>
            <w:tcW w:type="dxa" w:w="3260"/>
            <w:shd w:fill="FFFFFF" w:val="clear"/>
          </w:tcPr>
          <w:p w14:paraId="07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14.10.23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08020000">
            <w:pPr>
              <w:ind/>
              <w:jc w:val="center"/>
            </w:pPr>
            <w:r>
              <w:t>7. (11)</w:t>
            </w:r>
          </w:p>
        </w:tc>
        <w:tc>
          <w:tcPr>
            <w:tcW w:type="dxa" w:w="7230"/>
            <w:shd w:fill="FFFFFF" w:val="clear"/>
          </w:tcPr>
          <w:p w14:paraId="09020000">
            <w:pPr>
              <w:ind/>
              <w:jc w:val="both"/>
            </w:pPr>
            <w:r>
              <w:t xml:space="preserve">Тип Моллюски. </w:t>
            </w:r>
          </w:p>
          <w:p w14:paraId="0A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0B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16.10.23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0C020000">
            <w:pPr>
              <w:ind/>
              <w:jc w:val="center"/>
            </w:pPr>
            <w:r>
              <w:t>8. (12)</w:t>
            </w:r>
          </w:p>
        </w:tc>
        <w:tc>
          <w:tcPr>
            <w:tcW w:type="dxa" w:w="7230"/>
            <w:shd w:fill="FFFFFF" w:val="clear"/>
          </w:tcPr>
          <w:p w14:paraId="0D020000">
            <w:r>
              <w:t>Классы моллюсков: Брюхоногие, Двустворчатые, Головоногие.</w:t>
            </w:r>
          </w:p>
        </w:tc>
        <w:tc>
          <w:tcPr>
            <w:tcW w:type="dxa" w:w="3260"/>
            <w:shd w:fill="FFFFFF" w:val="clear"/>
          </w:tcPr>
          <w:p w14:paraId="0E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21.10.23</w:t>
            </w:r>
          </w:p>
        </w:tc>
      </w:tr>
      <w:tr>
        <w:trPr>
          <w:trHeight w:hRule="atLeast" w:val="835"/>
        </w:trPr>
        <w:tc>
          <w:tcPr>
            <w:tcW w:type="dxa" w:w="851"/>
            <w:shd w:fill="FFFFFF" w:val="clear"/>
          </w:tcPr>
          <w:p w14:paraId="0F020000">
            <w:pPr>
              <w:ind/>
              <w:jc w:val="center"/>
            </w:pPr>
            <w:r>
              <w:t>9. (13)</w:t>
            </w:r>
          </w:p>
        </w:tc>
        <w:tc>
          <w:tcPr>
            <w:tcW w:type="dxa" w:w="7230"/>
            <w:shd w:fill="FFFFFF" w:val="clear"/>
          </w:tcPr>
          <w:p w14:paraId="10020000">
            <w:r>
              <w:t xml:space="preserve">Тип Иглокожие. Классы: Морские лилии, Морские звезды, Морские ежи, Голотурии. </w:t>
            </w:r>
          </w:p>
        </w:tc>
        <w:tc>
          <w:tcPr>
            <w:tcW w:type="dxa" w:w="3260"/>
            <w:tcBorders>
              <w:right w:color="000000" w:sz="4" w:val="single"/>
            </w:tcBorders>
            <w:shd w:fill="FFFFFF" w:val="clear"/>
          </w:tcPr>
          <w:p w14:paraId="11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23.10.23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12020000">
            <w:pPr>
              <w:ind/>
              <w:jc w:val="center"/>
            </w:pPr>
            <w:r>
              <w:t>10.(14)</w:t>
            </w:r>
          </w:p>
        </w:tc>
        <w:tc>
          <w:tcPr>
            <w:tcW w:type="dxa" w:w="7230"/>
            <w:shd w:fill="FFFFFF" w:val="clear"/>
          </w:tcPr>
          <w:p w14:paraId="13020000">
            <w:r>
              <w:t>Тип Членистоногие. Класс Ракообразные. Лабораторная работа № 2. Знакомство с разнообразием ракообразных.</w:t>
            </w:r>
          </w:p>
        </w:tc>
        <w:tc>
          <w:tcPr>
            <w:tcW w:type="dxa" w:w="3260"/>
            <w:shd w:fill="FFFFFF" w:val="clear"/>
          </w:tcPr>
          <w:p w14:paraId="14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15020000">
            <w:pPr>
              <w:ind/>
              <w:jc w:val="center"/>
            </w:pPr>
            <w:r>
              <w:t>11.(15)</w:t>
            </w:r>
          </w:p>
        </w:tc>
        <w:tc>
          <w:tcPr>
            <w:tcW w:type="dxa" w:w="7230"/>
            <w:shd w:fill="FFFFFF" w:val="clear"/>
          </w:tcPr>
          <w:p w14:paraId="16020000">
            <w:r>
              <w:t>Класс Паукообразные.</w:t>
            </w:r>
          </w:p>
        </w:tc>
        <w:tc>
          <w:tcPr>
            <w:tcW w:type="dxa" w:w="3260"/>
            <w:shd w:fill="FFFFFF" w:val="clear"/>
          </w:tcPr>
          <w:p w14:paraId="17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13.11.23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18020000">
            <w:pPr>
              <w:ind/>
              <w:jc w:val="center"/>
            </w:pPr>
            <w:r>
              <w:t>12.(16)</w:t>
            </w:r>
          </w:p>
        </w:tc>
        <w:tc>
          <w:tcPr>
            <w:tcW w:type="dxa" w:w="7230"/>
            <w:shd w:fill="FFFFFF" w:val="clear"/>
          </w:tcPr>
          <w:p w14:paraId="19020000">
            <w:r>
              <w:t>Класс Насекомые. Лабораторная работа № 3. Изучение представителей отрядов насекомых.</w:t>
            </w:r>
          </w:p>
        </w:tc>
        <w:tc>
          <w:tcPr>
            <w:tcW w:type="dxa" w:w="3260"/>
            <w:shd w:fill="FFFFFF" w:val="clear"/>
          </w:tcPr>
          <w:p w14:paraId="1A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18.11.23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1B020000">
            <w:pPr>
              <w:ind/>
              <w:jc w:val="center"/>
            </w:pPr>
            <w:r>
              <w:t>13.(17)</w:t>
            </w:r>
          </w:p>
        </w:tc>
        <w:tc>
          <w:tcPr>
            <w:tcW w:type="dxa" w:w="7230"/>
            <w:shd w:fill="FFFFFF" w:val="clear"/>
          </w:tcPr>
          <w:p w14:paraId="1C020000">
            <w:r>
              <w:t>Отряды Насекомых: Таракановые, Прямокрылые, Уховёртки, Подёнки.</w:t>
            </w:r>
          </w:p>
        </w:tc>
        <w:tc>
          <w:tcPr>
            <w:tcW w:type="dxa" w:w="3260"/>
            <w:shd w:fill="FFFFFF" w:val="clear"/>
          </w:tcPr>
          <w:p w14:paraId="1D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20.11.23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1E020000">
            <w:pPr>
              <w:ind/>
              <w:jc w:val="center"/>
            </w:pPr>
            <w:r>
              <w:t>14.(18)</w:t>
            </w:r>
          </w:p>
        </w:tc>
        <w:tc>
          <w:tcPr>
            <w:tcW w:type="dxa" w:w="7230"/>
            <w:shd w:fill="FFFFFF" w:val="clear"/>
          </w:tcPr>
          <w:p w14:paraId="1F020000">
            <w:r>
              <w:t>Отряды Насекомых: Стрекозы, Вши, Жуки, Клопы.</w:t>
            </w:r>
          </w:p>
        </w:tc>
        <w:tc>
          <w:tcPr>
            <w:tcW w:type="dxa" w:w="3260"/>
            <w:shd w:fill="FFFFFF" w:val="clear"/>
          </w:tcPr>
          <w:p w14:paraId="20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25.11.23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21020000">
            <w:pPr>
              <w:ind/>
              <w:jc w:val="center"/>
            </w:pPr>
            <w:r>
              <w:t>15.(19)</w:t>
            </w:r>
          </w:p>
        </w:tc>
        <w:tc>
          <w:tcPr>
            <w:tcW w:type="dxa" w:w="7230"/>
            <w:shd w:fill="FFFFFF" w:val="clear"/>
          </w:tcPr>
          <w:p w14:paraId="22020000">
            <w:r>
              <w:t xml:space="preserve">Отряды Насекомых: Чешуекрылые, Равнокрылые, Двукрылые, Блохи. </w:t>
            </w:r>
          </w:p>
        </w:tc>
        <w:tc>
          <w:tcPr>
            <w:tcW w:type="dxa" w:w="3260"/>
            <w:shd w:fill="FFFFFF" w:val="clear"/>
          </w:tcPr>
          <w:p w14:paraId="23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27.11.23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24020000">
            <w:pPr>
              <w:ind/>
              <w:jc w:val="center"/>
            </w:pPr>
            <w:r>
              <w:t>16.(20)</w:t>
            </w:r>
          </w:p>
        </w:tc>
        <w:tc>
          <w:tcPr>
            <w:tcW w:type="dxa" w:w="7230"/>
            <w:shd w:fill="FFFFFF" w:val="clear"/>
          </w:tcPr>
          <w:p w14:paraId="25020000">
            <w:r>
              <w:t>Отряд насекомых: Перепончатокрылые.</w:t>
            </w:r>
          </w:p>
        </w:tc>
        <w:tc>
          <w:tcPr>
            <w:tcW w:type="dxa" w:w="3260"/>
            <w:shd w:fill="FFFFFF" w:val="clear"/>
          </w:tcPr>
          <w:p w14:paraId="26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02.12.23</w:t>
            </w:r>
          </w:p>
        </w:tc>
      </w:tr>
      <w:tr>
        <w:trPr>
          <w:trHeight w:hRule="atLeast" w:val="62"/>
        </w:trPr>
        <w:tc>
          <w:tcPr>
            <w:tcW w:type="dxa" w:w="851"/>
            <w:shd w:fill="FFFFFF" w:val="clear"/>
          </w:tcPr>
          <w:p w14:paraId="27020000">
            <w:pPr>
              <w:ind/>
              <w:jc w:val="center"/>
            </w:pPr>
            <w:r>
              <w:t>17.(21)</w:t>
            </w:r>
          </w:p>
        </w:tc>
        <w:tc>
          <w:tcPr>
            <w:tcW w:type="dxa" w:w="7230"/>
            <w:shd w:fill="FFFFFF" w:val="clear"/>
          </w:tcPr>
          <w:p w14:paraId="28020000">
            <w:r>
              <w:t>Контрольная работа № 1 по теме: «Беспозвоночные».</w:t>
            </w:r>
          </w:p>
          <w:p w14:paraId="29020000"/>
        </w:tc>
        <w:tc>
          <w:tcPr>
            <w:tcW w:type="dxa" w:w="3260"/>
            <w:shd w:fill="FFFFFF" w:val="clear"/>
          </w:tcPr>
          <w:p w14:paraId="2A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04.12.23</w:t>
            </w:r>
          </w:p>
        </w:tc>
      </w:tr>
      <w:tr>
        <w:trPr>
          <w:trHeight w:hRule="atLeast" w:val="23"/>
        </w:trPr>
        <w:tc>
          <w:tcPr>
            <w:tcW w:type="dxa" w:w="851"/>
            <w:shd w:fill="FFFFFF" w:val="clear"/>
          </w:tcPr>
          <w:p w14:paraId="2B020000">
            <w:pPr>
              <w:ind/>
              <w:jc w:val="center"/>
            </w:pPr>
            <w:r>
              <w:t>1. (22)</w:t>
            </w:r>
          </w:p>
        </w:tc>
        <w:tc>
          <w:tcPr>
            <w:tcW w:type="dxa" w:w="7230"/>
            <w:shd w:fill="FFFFFF" w:val="clear"/>
          </w:tcPr>
          <w:p w14:paraId="2C020000">
            <w:r>
              <w:t>Тип Хордовые. Подтипы: Бесчерепные и Черепные, или Позвоночные</w:t>
            </w:r>
          </w:p>
        </w:tc>
        <w:tc>
          <w:tcPr>
            <w:tcW w:type="dxa" w:w="3260"/>
            <w:shd w:fill="FFFFFF" w:val="clear"/>
          </w:tcPr>
          <w:p w14:paraId="2D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09.12.23</w:t>
            </w:r>
          </w:p>
        </w:tc>
      </w:tr>
      <w:tr>
        <w:trPr>
          <w:trHeight w:hRule="atLeast" w:val="52"/>
        </w:trPr>
        <w:tc>
          <w:tcPr>
            <w:tcW w:type="dxa" w:w="851"/>
            <w:shd w:fill="FFFFFF" w:val="clear"/>
          </w:tcPr>
          <w:p w14:paraId="2E020000">
            <w:pPr>
              <w:ind/>
              <w:jc w:val="center"/>
            </w:pPr>
            <w:r>
              <w:t>2. (23)</w:t>
            </w:r>
          </w:p>
        </w:tc>
        <w:tc>
          <w:tcPr>
            <w:tcW w:type="dxa" w:w="7230"/>
            <w:shd w:fill="FFFFFF" w:val="clear"/>
          </w:tcPr>
          <w:p w14:paraId="2F020000">
            <w:r>
              <w:t>Классы рыб: Хрящевые, Костные.  Лабораторная работа № 4. Наблюдение за внешним строением и передвижением рыб.</w:t>
            </w:r>
          </w:p>
        </w:tc>
        <w:tc>
          <w:tcPr>
            <w:tcW w:type="dxa" w:w="3260"/>
            <w:shd w:fill="FFFFFF" w:val="clear"/>
          </w:tcPr>
          <w:p w14:paraId="30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11.12.23</w:t>
            </w:r>
          </w:p>
        </w:tc>
      </w:tr>
      <w:tr>
        <w:trPr>
          <w:trHeight w:hRule="atLeast" w:val="48"/>
        </w:trPr>
        <w:tc>
          <w:tcPr>
            <w:tcW w:type="dxa" w:w="851"/>
            <w:shd w:fill="FFFFFF" w:val="clear"/>
          </w:tcPr>
          <w:p w14:paraId="31020000">
            <w:pPr>
              <w:ind/>
              <w:jc w:val="center"/>
            </w:pPr>
            <w:r>
              <w:t>3. (24)</w:t>
            </w:r>
          </w:p>
        </w:tc>
        <w:tc>
          <w:tcPr>
            <w:tcW w:type="dxa" w:w="7230"/>
            <w:shd w:fill="FFFFFF" w:val="clear"/>
          </w:tcPr>
          <w:p w14:paraId="32020000">
            <w:r>
              <w:t>Класс Хрящевые рыбы. Отряды: Акулы, Скаты и Химерообразные.</w:t>
            </w:r>
          </w:p>
        </w:tc>
        <w:tc>
          <w:tcPr>
            <w:tcW w:type="dxa" w:w="3260"/>
            <w:shd w:fill="FFFFFF" w:val="clear"/>
          </w:tcPr>
          <w:p w14:paraId="33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16.12.23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34020000">
            <w:pPr>
              <w:ind/>
              <w:jc w:val="center"/>
            </w:pPr>
            <w:r>
              <w:t>4. (25)</w:t>
            </w:r>
          </w:p>
        </w:tc>
        <w:tc>
          <w:tcPr>
            <w:tcW w:type="dxa" w:w="7230"/>
            <w:shd w:fill="FFFFFF" w:val="clear"/>
          </w:tcPr>
          <w:p w14:paraId="35020000">
            <w:r>
              <w:t>Костные рыбы. Отряды: Осетрообразные, Сельдеобразные, Лососеобразные, Карпообразные, Окунеобразные.</w:t>
            </w:r>
          </w:p>
        </w:tc>
        <w:tc>
          <w:tcPr>
            <w:tcW w:type="dxa" w:w="3260"/>
            <w:shd w:fill="FFFFFF" w:val="clear"/>
          </w:tcPr>
          <w:p w14:paraId="36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18.12.23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37020000">
            <w:pPr>
              <w:ind/>
              <w:jc w:val="center"/>
            </w:pPr>
            <w:r>
              <w:t>5. (26)</w:t>
            </w:r>
          </w:p>
        </w:tc>
        <w:tc>
          <w:tcPr>
            <w:tcW w:type="dxa" w:w="7230"/>
            <w:shd w:fill="FFFFFF" w:val="clear"/>
          </w:tcPr>
          <w:p w14:paraId="38020000">
            <w:r>
              <w:t>Класс Земноводные, или Амфибии. Отряды: Безногие, Хвостатые, Бесхвостые.</w:t>
            </w:r>
          </w:p>
        </w:tc>
        <w:tc>
          <w:tcPr>
            <w:tcW w:type="dxa" w:w="3260"/>
            <w:shd w:fill="FFFFFF" w:val="clear"/>
          </w:tcPr>
          <w:p w14:paraId="39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23.12.23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3A020000">
            <w:pPr>
              <w:ind/>
              <w:jc w:val="center"/>
            </w:pPr>
            <w:r>
              <w:t>6. (27)</w:t>
            </w:r>
          </w:p>
        </w:tc>
        <w:tc>
          <w:tcPr>
            <w:tcW w:type="dxa" w:w="7230"/>
            <w:shd w:fill="FFFFFF" w:val="clear"/>
          </w:tcPr>
          <w:p w14:paraId="3B020000">
            <w:r>
              <w:t>Класс Пресмыкающиеся, или Рептилии. Отряд Чешуйчатые.</w:t>
            </w:r>
          </w:p>
        </w:tc>
        <w:tc>
          <w:tcPr>
            <w:tcW w:type="dxa" w:w="3260"/>
            <w:shd w:fill="FFFFFF" w:val="clear"/>
          </w:tcPr>
          <w:p w14:paraId="3C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25.12.23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3D020000">
            <w:pPr>
              <w:ind/>
              <w:jc w:val="center"/>
            </w:pPr>
            <w:r>
              <w:t>7. (28)</w:t>
            </w:r>
          </w:p>
        </w:tc>
        <w:tc>
          <w:tcPr>
            <w:tcW w:type="dxa" w:w="7230"/>
            <w:shd w:fill="FFFFFF" w:val="clear"/>
          </w:tcPr>
          <w:p w14:paraId="3E020000">
            <w:pPr>
              <w:ind/>
              <w:jc w:val="both"/>
            </w:pPr>
            <w:r>
              <w:t>Отряды Пресмыкающихся: Черепахи и Крокодилы.</w:t>
            </w:r>
          </w:p>
          <w:p w14:paraId="3F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40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13.01.24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41020000">
            <w:pPr>
              <w:ind/>
              <w:jc w:val="center"/>
            </w:pPr>
            <w:r>
              <w:t>8. (29)</w:t>
            </w:r>
          </w:p>
        </w:tc>
        <w:tc>
          <w:tcPr>
            <w:tcW w:type="dxa" w:w="7230"/>
            <w:shd w:fill="FFFFFF" w:val="clear"/>
          </w:tcPr>
          <w:p w14:paraId="42020000">
            <w:r>
              <w:t>Класс Птицы. Отряд Пингвины. Лабораторная работа № 5. Изучение внешнего строения птиц.</w:t>
            </w:r>
          </w:p>
        </w:tc>
        <w:tc>
          <w:tcPr>
            <w:tcW w:type="dxa" w:w="3260"/>
            <w:shd w:fill="FFFFFF" w:val="clear"/>
          </w:tcPr>
          <w:p w14:paraId="43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15.01.24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44020000">
            <w:pPr>
              <w:ind/>
              <w:jc w:val="center"/>
            </w:pPr>
            <w:r>
              <w:t>9. (30)</w:t>
            </w:r>
          </w:p>
          <w:p w14:paraId="45020000">
            <w:pPr>
              <w:ind/>
              <w:jc w:val="center"/>
            </w:pPr>
          </w:p>
        </w:tc>
        <w:tc>
          <w:tcPr>
            <w:tcW w:type="dxa" w:w="7230"/>
            <w:shd w:fill="FFFFFF" w:val="clear"/>
          </w:tcPr>
          <w:p w14:paraId="46020000">
            <w:r>
              <w:t>Отряды Птиц: Страусообразные, Нандуобразные, Казуарообразные, Гусеобразные.</w:t>
            </w:r>
          </w:p>
          <w:p w14:paraId="47020000"/>
        </w:tc>
        <w:tc>
          <w:tcPr>
            <w:tcW w:type="dxa" w:w="3260"/>
            <w:shd w:fill="FFFFFF" w:val="clear"/>
          </w:tcPr>
          <w:p w14:paraId="48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20.01.24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49020000">
            <w:pPr>
              <w:ind/>
              <w:jc w:val="center"/>
            </w:pPr>
            <w:r>
              <w:t>10. (31)</w:t>
            </w:r>
          </w:p>
        </w:tc>
        <w:tc>
          <w:tcPr>
            <w:tcW w:type="dxa" w:w="7230"/>
            <w:shd w:fill="FFFFFF" w:val="clear"/>
          </w:tcPr>
          <w:p w14:paraId="4A020000">
            <w:pPr>
              <w:ind/>
              <w:jc w:val="both"/>
            </w:pPr>
            <w:r>
              <w:t>Отряды птиц: Дневные хищные, Совы, Куриные.</w:t>
            </w:r>
          </w:p>
          <w:p w14:paraId="4B020000"/>
        </w:tc>
        <w:tc>
          <w:tcPr>
            <w:tcW w:type="dxa" w:w="3260"/>
            <w:shd w:fill="FFFFFF" w:val="clear"/>
          </w:tcPr>
          <w:p w14:paraId="4C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22.01.24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4D020000">
            <w:pPr>
              <w:ind/>
              <w:jc w:val="center"/>
            </w:pPr>
            <w:r>
              <w:t>11. (32)</w:t>
            </w:r>
          </w:p>
        </w:tc>
        <w:tc>
          <w:tcPr>
            <w:tcW w:type="dxa" w:w="7230"/>
            <w:shd w:fill="FFFFFF" w:val="clear"/>
          </w:tcPr>
          <w:p w14:paraId="4E020000">
            <w:pPr>
              <w:ind/>
              <w:jc w:val="both"/>
            </w:pPr>
            <w:r>
              <w:t>Отряды птиц: Воробьинообразные, Голенастые.</w:t>
            </w:r>
          </w:p>
          <w:p w14:paraId="4F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50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27.01.24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51020000">
            <w:pPr>
              <w:ind/>
              <w:jc w:val="center"/>
            </w:pPr>
            <w:r>
              <w:t>12. (33)</w:t>
            </w:r>
          </w:p>
        </w:tc>
        <w:tc>
          <w:tcPr>
            <w:tcW w:type="dxa" w:w="7230"/>
            <w:shd w:fill="FFFFFF" w:val="clear"/>
          </w:tcPr>
          <w:p w14:paraId="52020000">
            <w:pPr>
              <w:ind/>
              <w:jc w:val="both"/>
            </w:pPr>
            <w:r>
              <w:t>Экскурсия № 1. Изучение многообразия птиц.</w:t>
            </w:r>
          </w:p>
          <w:p w14:paraId="53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54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29.01.24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55020000">
            <w:pPr>
              <w:ind/>
              <w:jc w:val="center"/>
            </w:pPr>
            <w:r>
              <w:t>13. (34)</w:t>
            </w:r>
          </w:p>
        </w:tc>
        <w:tc>
          <w:tcPr>
            <w:tcW w:type="dxa" w:w="7230"/>
            <w:shd w:fill="FFFFFF" w:val="clear"/>
          </w:tcPr>
          <w:p w14:paraId="56020000">
            <w:r>
              <w:t>Класс Млекопитающие, или Звери. Отряды: Однопроходные, Сумчатые, Насекомоядные, Рукокрылые.</w:t>
            </w:r>
          </w:p>
        </w:tc>
        <w:tc>
          <w:tcPr>
            <w:tcW w:type="dxa" w:w="3260"/>
            <w:shd w:fill="FFFFFF" w:val="clear"/>
          </w:tcPr>
          <w:p w14:paraId="57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03.02.24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58020000">
            <w:pPr>
              <w:ind/>
              <w:jc w:val="center"/>
            </w:pPr>
            <w:r>
              <w:t>14. (35)</w:t>
            </w:r>
          </w:p>
        </w:tc>
        <w:tc>
          <w:tcPr>
            <w:tcW w:type="dxa" w:w="7230"/>
            <w:shd w:fill="FFFFFF" w:val="clear"/>
          </w:tcPr>
          <w:p w14:paraId="59020000">
            <w:r>
              <w:t>Отряды Млекопитающих: Грызуны, Зайцеобразные.</w:t>
            </w:r>
          </w:p>
          <w:p w14:paraId="5A020000"/>
        </w:tc>
        <w:tc>
          <w:tcPr>
            <w:tcW w:type="dxa" w:w="3260"/>
            <w:shd w:fill="FFFFFF" w:val="clear"/>
          </w:tcPr>
          <w:p w14:paraId="5B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05.02.24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5C020000">
            <w:pPr>
              <w:ind/>
              <w:jc w:val="center"/>
            </w:pPr>
            <w:r>
              <w:t>15. (36)</w:t>
            </w:r>
          </w:p>
        </w:tc>
        <w:tc>
          <w:tcPr>
            <w:tcW w:type="dxa" w:w="7230"/>
            <w:shd w:fill="FFFFFF" w:val="clear"/>
          </w:tcPr>
          <w:p w14:paraId="5D020000">
            <w:r>
              <w:t>Отряды Млекопитающих: Китообразные, Ластоногие, Хоботные, Хищные.</w:t>
            </w:r>
          </w:p>
        </w:tc>
        <w:tc>
          <w:tcPr>
            <w:tcW w:type="dxa" w:w="3260"/>
            <w:shd w:fill="FFFFFF" w:val="clear"/>
          </w:tcPr>
          <w:p w14:paraId="5E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10.02.24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5F020000">
            <w:pPr>
              <w:ind/>
              <w:jc w:val="center"/>
            </w:pPr>
            <w:r>
              <w:t>16. (37)</w:t>
            </w:r>
          </w:p>
        </w:tc>
        <w:tc>
          <w:tcPr>
            <w:tcW w:type="dxa" w:w="7230"/>
            <w:shd w:fill="FFFFFF" w:val="clear"/>
          </w:tcPr>
          <w:p w14:paraId="60020000">
            <w:r>
              <w:t>Отряды Млекопитающих: Парнокопытные, Непарнокопытные.</w:t>
            </w:r>
          </w:p>
        </w:tc>
        <w:tc>
          <w:tcPr>
            <w:tcW w:type="dxa" w:w="3260"/>
            <w:shd w:fill="FFFFFF" w:val="clear"/>
          </w:tcPr>
          <w:p w14:paraId="61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12.02.24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62020000">
            <w:pPr>
              <w:ind/>
              <w:jc w:val="center"/>
            </w:pPr>
            <w:r>
              <w:t>17. (38)</w:t>
            </w:r>
          </w:p>
        </w:tc>
        <w:tc>
          <w:tcPr>
            <w:tcW w:type="dxa" w:w="7230"/>
            <w:shd w:fill="FFFFFF" w:val="clear"/>
          </w:tcPr>
          <w:p w14:paraId="63020000">
            <w:r>
              <w:t>Отряд млекопитающих: Приматы.</w:t>
            </w:r>
          </w:p>
          <w:p w14:paraId="64020000"/>
        </w:tc>
        <w:tc>
          <w:tcPr>
            <w:tcW w:type="dxa" w:w="3260"/>
            <w:shd w:fill="FFFFFF" w:val="clear"/>
          </w:tcPr>
          <w:p w14:paraId="65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17.02.24</w:t>
            </w:r>
          </w:p>
        </w:tc>
      </w:tr>
      <w:tr>
        <w:trPr>
          <w:trHeight w:hRule="atLeast" w:val="51"/>
        </w:trPr>
        <w:tc>
          <w:tcPr>
            <w:tcW w:type="dxa" w:w="851"/>
            <w:shd w:fill="FFFFFF" w:val="clear"/>
          </w:tcPr>
          <w:p w14:paraId="66020000">
            <w:pPr>
              <w:ind/>
              <w:jc w:val="center"/>
            </w:pPr>
            <w:r>
              <w:t>18. (39)</w:t>
            </w:r>
          </w:p>
        </w:tc>
        <w:tc>
          <w:tcPr>
            <w:tcW w:type="dxa" w:w="7230"/>
            <w:shd w:fill="FFFFFF" w:val="clear"/>
          </w:tcPr>
          <w:p w14:paraId="67020000">
            <w:r>
              <w:t>Контрольная работа № 2 по теме: «Хордовые».</w:t>
            </w:r>
          </w:p>
          <w:p w14:paraId="68020000"/>
        </w:tc>
        <w:tc>
          <w:tcPr>
            <w:tcW w:type="dxa" w:w="3260"/>
            <w:shd w:fill="FFFFFF" w:val="clear"/>
          </w:tcPr>
          <w:p w14:paraId="69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19.02.24</w:t>
            </w:r>
          </w:p>
        </w:tc>
      </w:tr>
      <w:tr>
        <w:trPr>
          <w:trHeight w:hRule="atLeast" w:val="35"/>
        </w:trPr>
        <w:tc>
          <w:tcPr>
            <w:tcW w:type="dxa" w:w="851"/>
            <w:shd w:fill="FFFFFF" w:val="clear"/>
          </w:tcPr>
          <w:p w14:paraId="6A020000">
            <w:pPr>
              <w:ind/>
              <w:jc w:val="center"/>
            </w:pPr>
            <w:r>
              <w:t>1. (40)</w:t>
            </w:r>
          </w:p>
        </w:tc>
        <w:tc>
          <w:tcPr>
            <w:tcW w:type="dxa" w:w="7230"/>
            <w:shd w:fill="FFFFFF" w:val="clear"/>
          </w:tcPr>
          <w:p w14:paraId="6B020000">
            <w:r>
              <w:t>Покровы тела. Лабораторная работа № 6. Изучение особенностей различных покровов тела.</w:t>
            </w:r>
          </w:p>
        </w:tc>
        <w:tc>
          <w:tcPr>
            <w:tcW w:type="dxa" w:w="3260"/>
            <w:shd w:fill="FFFFFF" w:val="clear"/>
          </w:tcPr>
          <w:p w14:paraId="6C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24.02.24</w:t>
            </w:r>
          </w:p>
        </w:tc>
      </w:tr>
      <w:tr>
        <w:trPr>
          <w:trHeight w:hRule="atLeast" w:val="31"/>
        </w:trPr>
        <w:tc>
          <w:tcPr>
            <w:tcW w:type="dxa" w:w="851"/>
            <w:shd w:fill="FFFFFF" w:val="clear"/>
          </w:tcPr>
          <w:p w14:paraId="6D020000">
            <w:pPr>
              <w:ind/>
              <w:jc w:val="center"/>
            </w:pPr>
            <w:r>
              <w:t>2. (41)</w:t>
            </w:r>
          </w:p>
        </w:tc>
        <w:tc>
          <w:tcPr>
            <w:tcW w:type="dxa" w:w="7230"/>
            <w:shd w:fill="FFFFFF" w:val="clear"/>
          </w:tcPr>
          <w:p w14:paraId="6E020000">
            <w:pPr>
              <w:ind/>
              <w:jc w:val="both"/>
            </w:pPr>
            <w:r>
              <w:t>Опорно-двигательная система.</w:t>
            </w:r>
          </w:p>
          <w:p w14:paraId="6F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70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26.02.24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71020000">
            <w:pPr>
              <w:ind/>
              <w:jc w:val="center"/>
            </w:pPr>
            <w:r>
              <w:t>3. (42)</w:t>
            </w:r>
          </w:p>
        </w:tc>
        <w:tc>
          <w:tcPr>
            <w:tcW w:type="dxa" w:w="7230"/>
            <w:shd w:fill="FFFFFF" w:val="clear"/>
          </w:tcPr>
          <w:p w14:paraId="72020000">
            <w:pPr>
              <w:ind/>
              <w:jc w:val="both"/>
            </w:pPr>
            <w:r>
              <w:t>Способы передвижения животных. Полости тела.</w:t>
            </w:r>
          </w:p>
          <w:p w14:paraId="73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74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02.03.24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75020000">
            <w:pPr>
              <w:ind/>
              <w:jc w:val="center"/>
            </w:pPr>
            <w:r>
              <w:t>4. (43)</w:t>
            </w:r>
          </w:p>
        </w:tc>
        <w:tc>
          <w:tcPr>
            <w:tcW w:type="dxa" w:w="7230"/>
            <w:shd w:fill="FFFFFF" w:val="clear"/>
          </w:tcPr>
          <w:p w14:paraId="76020000">
            <w:r>
              <w:t>Органы дыхания и газообмен.</w:t>
            </w:r>
          </w:p>
          <w:p w14:paraId="77020000"/>
        </w:tc>
        <w:tc>
          <w:tcPr>
            <w:tcW w:type="dxa" w:w="3260"/>
            <w:shd w:fill="FFFFFF" w:val="clear"/>
          </w:tcPr>
          <w:p w14:paraId="78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04.03.24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79020000">
            <w:pPr>
              <w:ind/>
              <w:jc w:val="center"/>
            </w:pPr>
            <w:r>
              <w:t>5. (44)</w:t>
            </w:r>
          </w:p>
        </w:tc>
        <w:tc>
          <w:tcPr>
            <w:tcW w:type="dxa" w:w="7230"/>
            <w:shd w:fill="FFFFFF" w:val="clear"/>
          </w:tcPr>
          <w:p w14:paraId="7A020000">
            <w:r>
              <w:t>Органы пищеварения. Обмен веществ и превращение энергии.</w:t>
            </w:r>
          </w:p>
        </w:tc>
        <w:tc>
          <w:tcPr>
            <w:tcW w:type="dxa" w:w="3260"/>
            <w:shd w:fill="FFFFFF" w:val="clear"/>
          </w:tcPr>
          <w:p w14:paraId="7B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09.03.24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7C020000">
            <w:pPr>
              <w:ind/>
              <w:jc w:val="center"/>
            </w:pPr>
            <w:r>
              <w:t>6. (45)</w:t>
            </w:r>
          </w:p>
        </w:tc>
        <w:tc>
          <w:tcPr>
            <w:tcW w:type="dxa" w:w="7230"/>
            <w:shd w:fill="FFFFFF" w:val="clear"/>
          </w:tcPr>
          <w:p w14:paraId="7D020000">
            <w:pPr>
              <w:ind/>
              <w:jc w:val="both"/>
            </w:pPr>
            <w:r>
              <w:t>Кровеносная система. Кровь.</w:t>
            </w:r>
          </w:p>
          <w:p w14:paraId="7E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7F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11.03.24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80020000">
            <w:pPr>
              <w:ind/>
              <w:jc w:val="center"/>
            </w:pPr>
            <w:r>
              <w:t>7. (46)</w:t>
            </w:r>
          </w:p>
        </w:tc>
        <w:tc>
          <w:tcPr>
            <w:tcW w:type="dxa" w:w="7230"/>
            <w:shd w:fill="FFFFFF" w:val="clear"/>
          </w:tcPr>
          <w:p w14:paraId="81020000">
            <w:pPr>
              <w:ind/>
              <w:jc w:val="both"/>
            </w:pPr>
            <w:r>
              <w:t>Органы выделения.</w:t>
            </w:r>
          </w:p>
          <w:p w14:paraId="82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83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16.03.24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84020000">
            <w:pPr>
              <w:ind/>
              <w:jc w:val="center"/>
            </w:pPr>
            <w:r>
              <w:t>8. (47)</w:t>
            </w:r>
          </w:p>
        </w:tc>
        <w:tc>
          <w:tcPr>
            <w:tcW w:type="dxa" w:w="7230"/>
            <w:shd w:fill="FFFFFF" w:val="clear"/>
          </w:tcPr>
          <w:p w14:paraId="85020000">
            <w:pPr>
              <w:ind/>
              <w:jc w:val="both"/>
            </w:pPr>
            <w:r>
              <w:t>Нервная система. Рефлекс. Инстинкт.</w:t>
            </w:r>
          </w:p>
          <w:p w14:paraId="86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87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18.03.24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88020000">
            <w:pPr>
              <w:ind/>
              <w:jc w:val="center"/>
            </w:pPr>
            <w:r>
              <w:t>9. (48)</w:t>
            </w:r>
          </w:p>
        </w:tc>
        <w:tc>
          <w:tcPr>
            <w:tcW w:type="dxa" w:w="7230"/>
            <w:shd w:fill="FFFFFF" w:val="clear"/>
          </w:tcPr>
          <w:p w14:paraId="89020000">
            <w:pPr>
              <w:ind/>
              <w:jc w:val="both"/>
            </w:pPr>
            <w:r>
              <w:t>Органы чувств. Регуляция деятельности организма.</w:t>
            </w:r>
          </w:p>
          <w:p w14:paraId="8A020000">
            <w:pPr>
              <w:ind/>
              <w:jc w:val="both"/>
            </w:pPr>
          </w:p>
        </w:tc>
        <w:tc>
          <w:tcPr>
            <w:tcW w:type="dxa" w:w="3260"/>
            <w:shd w:fill="FFFFFF" w:val="clear"/>
          </w:tcPr>
          <w:p w14:paraId="8B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01.04.24</w:t>
            </w:r>
          </w:p>
        </w:tc>
      </w:tr>
      <w:tr>
        <w:trPr>
          <w:trHeight w:hRule="atLeast" w:val="27"/>
        </w:trPr>
        <w:tc>
          <w:tcPr>
            <w:tcW w:type="dxa" w:w="851"/>
            <w:shd w:fill="FFFFFF" w:val="clear"/>
          </w:tcPr>
          <w:p w14:paraId="8C020000">
            <w:pPr>
              <w:ind/>
              <w:jc w:val="center"/>
            </w:pPr>
            <w:r>
              <w:t>10. (49)</w:t>
            </w:r>
          </w:p>
        </w:tc>
        <w:tc>
          <w:tcPr>
            <w:tcW w:type="dxa" w:w="7230"/>
            <w:shd w:fill="FFFFFF" w:val="clear"/>
          </w:tcPr>
          <w:p w14:paraId="8D020000">
            <w:r>
              <w:t>Контрольная работа № 3 по теме: «Эволюция строения. Взаимосвязь строения и функций органов и их систем у животных».</w:t>
            </w:r>
          </w:p>
        </w:tc>
        <w:tc>
          <w:tcPr>
            <w:tcW w:type="dxa" w:w="3260"/>
            <w:shd w:fill="FFFFFF" w:val="clear"/>
          </w:tcPr>
          <w:p w14:paraId="8E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06.04.24</w:t>
            </w:r>
          </w:p>
        </w:tc>
      </w:tr>
      <w:tr>
        <w:trPr>
          <w:trHeight w:hRule="atLeast" w:val="24"/>
        </w:trPr>
        <w:tc>
          <w:tcPr>
            <w:tcW w:type="dxa" w:w="851"/>
            <w:shd w:fill="FFFFFF" w:val="clear"/>
          </w:tcPr>
          <w:p w14:paraId="8F020000">
            <w:pPr>
              <w:ind/>
              <w:jc w:val="center"/>
            </w:pPr>
            <w:r>
              <w:t>1. (50)</w:t>
            </w:r>
          </w:p>
        </w:tc>
        <w:tc>
          <w:tcPr>
            <w:tcW w:type="dxa" w:w="7230"/>
            <w:shd w:fill="FFFFFF" w:val="clear"/>
          </w:tcPr>
          <w:p w14:paraId="90020000">
            <w:r>
              <w:t>Продление рода. Органы размножения.</w:t>
            </w:r>
          </w:p>
          <w:p w14:paraId="91020000"/>
        </w:tc>
        <w:tc>
          <w:tcPr>
            <w:tcW w:type="dxa" w:w="3260"/>
            <w:shd w:fill="FFFFFF" w:val="clear"/>
          </w:tcPr>
          <w:p w14:paraId="92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08.04.24</w:t>
            </w:r>
          </w:p>
        </w:tc>
      </w:tr>
      <w:tr>
        <w:trPr>
          <w:trHeight w:hRule="atLeast" w:val="24"/>
        </w:trPr>
        <w:tc>
          <w:tcPr>
            <w:tcW w:type="dxa" w:w="851"/>
            <w:shd w:fill="FFFFFF" w:val="clear"/>
          </w:tcPr>
          <w:p w14:paraId="93020000">
            <w:pPr>
              <w:ind/>
              <w:jc w:val="center"/>
            </w:pPr>
            <w:r>
              <w:t>2. (51)</w:t>
            </w:r>
          </w:p>
        </w:tc>
        <w:tc>
          <w:tcPr>
            <w:tcW w:type="dxa" w:w="7230"/>
            <w:shd w:fill="FFFFFF" w:val="clear"/>
          </w:tcPr>
          <w:p w14:paraId="94020000">
            <w:r>
              <w:t>Способы размножения животных. Оплодотворение.</w:t>
            </w:r>
          </w:p>
          <w:p w14:paraId="95020000"/>
        </w:tc>
        <w:tc>
          <w:tcPr>
            <w:tcW w:type="dxa" w:w="3260"/>
            <w:shd w:fill="FFFFFF" w:val="clear"/>
          </w:tcPr>
          <w:p w14:paraId="96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13.04.24</w:t>
            </w:r>
          </w:p>
        </w:tc>
      </w:tr>
      <w:tr>
        <w:trPr>
          <w:trHeight w:hRule="atLeast" w:val="64"/>
        </w:trPr>
        <w:tc>
          <w:tcPr>
            <w:tcW w:type="dxa" w:w="851"/>
            <w:shd w:fill="FFFFFF" w:val="clear"/>
          </w:tcPr>
          <w:p w14:paraId="97020000">
            <w:pPr>
              <w:ind/>
              <w:jc w:val="center"/>
            </w:pPr>
            <w:r>
              <w:t>3. (52)</w:t>
            </w:r>
          </w:p>
        </w:tc>
        <w:tc>
          <w:tcPr>
            <w:tcW w:type="dxa" w:w="7230"/>
            <w:shd w:fill="FFFFFF" w:val="clear"/>
          </w:tcPr>
          <w:p w14:paraId="98020000">
            <w:pPr>
              <w:ind/>
              <w:jc w:val="both"/>
            </w:pPr>
            <w:r>
              <w:t>Развитие животных с превращением и без превращения.</w:t>
            </w:r>
          </w:p>
        </w:tc>
        <w:tc>
          <w:tcPr>
            <w:tcW w:type="dxa" w:w="3260"/>
            <w:shd w:fill="FFFFFF" w:val="clear"/>
          </w:tcPr>
          <w:p w14:paraId="99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15.04.24</w:t>
            </w:r>
          </w:p>
        </w:tc>
      </w:tr>
      <w:tr>
        <w:trPr>
          <w:trHeight w:hRule="atLeast" w:val="64"/>
        </w:trPr>
        <w:tc>
          <w:tcPr>
            <w:tcW w:type="dxa" w:w="851"/>
            <w:shd w:fill="FFFFFF" w:val="clear"/>
          </w:tcPr>
          <w:p w14:paraId="9A020000">
            <w:pPr>
              <w:ind/>
              <w:jc w:val="center"/>
            </w:pPr>
            <w:r>
              <w:t>4. (53)</w:t>
            </w:r>
          </w:p>
        </w:tc>
        <w:tc>
          <w:tcPr>
            <w:tcW w:type="dxa" w:w="7230"/>
            <w:shd w:fill="FFFFFF" w:val="clear"/>
          </w:tcPr>
          <w:p w14:paraId="9B020000">
            <w:r>
              <w:t>Периодизация и продолжительность жизни животных. Лабораторная работа  № 7. Изучение стадий развития животных и определение их возраста.</w:t>
            </w:r>
          </w:p>
        </w:tc>
        <w:tc>
          <w:tcPr>
            <w:tcW w:type="dxa" w:w="3260"/>
            <w:shd w:fill="FFFFFF" w:val="clear"/>
          </w:tcPr>
          <w:p w14:paraId="9C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20.04.24</w:t>
            </w:r>
          </w:p>
        </w:tc>
      </w:tr>
      <w:tr>
        <w:trPr>
          <w:trHeight w:hRule="atLeast" w:val="46"/>
        </w:trPr>
        <w:tc>
          <w:tcPr>
            <w:tcW w:type="dxa" w:w="851"/>
            <w:shd w:fill="FFFFFF" w:val="clear"/>
          </w:tcPr>
          <w:p w14:paraId="9D020000">
            <w:pPr>
              <w:ind/>
              <w:jc w:val="center"/>
            </w:pPr>
            <w:r>
              <w:t>1. (54)</w:t>
            </w:r>
          </w:p>
        </w:tc>
        <w:tc>
          <w:tcPr>
            <w:tcW w:type="dxa" w:w="7230"/>
            <w:shd w:fill="FFFFFF" w:val="clear"/>
          </w:tcPr>
          <w:p w14:paraId="9E020000">
            <w:r>
              <w:t>Доказательства эволюции животных.</w:t>
            </w:r>
          </w:p>
        </w:tc>
        <w:tc>
          <w:tcPr>
            <w:tcW w:type="dxa" w:w="3260"/>
            <w:shd w:fill="FFFFFF" w:val="clear"/>
          </w:tcPr>
          <w:p w14:paraId="9F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22.04.24</w:t>
            </w:r>
          </w:p>
        </w:tc>
      </w:tr>
      <w:tr>
        <w:trPr>
          <w:trHeight w:hRule="atLeast" w:val="45"/>
        </w:trPr>
        <w:tc>
          <w:tcPr>
            <w:tcW w:type="dxa" w:w="851"/>
            <w:shd w:fill="FFFFFF" w:val="clear"/>
          </w:tcPr>
          <w:p w14:paraId="A0020000">
            <w:pPr>
              <w:ind/>
              <w:jc w:val="center"/>
            </w:pPr>
            <w:r>
              <w:t>2. (55)</w:t>
            </w:r>
          </w:p>
        </w:tc>
        <w:tc>
          <w:tcPr>
            <w:tcW w:type="dxa" w:w="7230"/>
            <w:shd w:fill="FFFFFF" w:val="clear"/>
          </w:tcPr>
          <w:p w14:paraId="A1020000">
            <w:r>
              <w:t>Чарлз Дарвин о причинах эволюции животного мира.</w:t>
            </w:r>
          </w:p>
        </w:tc>
        <w:tc>
          <w:tcPr>
            <w:tcW w:type="dxa" w:w="3260"/>
            <w:shd w:fill="FFFFFF" w:val="clear"/>
          </w:tcPr>
          <w:p w14:paraId="A2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27.04.24</w:t>
            </w:r>
          </w:p>
        </w:tc>
      </w:tr>
      <w:tr>
        <w:trPr>
          <w:trHeight w:hRule="atLeast" w:val="790"/>
        </w:trPr>
        <w:tc>
          <w:tcPr>
            <w:tcW w:type="dxa" w:w="851"/>
            <w:shd w:fill="FFFFFF" w:val="clear"/>
          </w:tcPr>
          <w:p w14:paraId="A3020000">
            <w:pPr>
              <w:ind/>
              <w:jc w:val="center"/>
            </w:pPr>
            <w:r>
              <w:t>3. (56)</w:t>
            </w:r>
          </w:p>
        </w:tc>
        <w:tc>
          <w:tcPr>
            <w:tcW w:type="dxa" w:w="7230"/>
            <w:shd w:fill="FFFFFF" w:val="clear"/>
          </w:tcPr>
          <w:p w14:paraId="A4020000">
            <w:r>
              <w:t>Усложнение строения животных. Многообразие видов как результат эволюции.</w:t>
            </w:r>
          </w:p>
        </w:tc>
        <w:tc>
          <w:tcPr>
            <w:tcW w:type="dxa" w:w="3260"/>
            <w:tcBorders>
              <w:right w:color="000000" w:sz="4" w:val="single"/>
            </w:tcBorders>
            <w:shd w:fill="FFFFFF" w:val="clear"/>
          </w:tcPr>
          <w:p w14:paraId="A5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29.04.24</w:t>
            </w:r>
          </w:p>
        </w:tc>
      </w:tr>
      <w:tr>
        <w:trPr>
          <w:trHeight w:hRule="atLeast" w:val="63"/>
        </w:trPr>
        <w:tc>
          <w:tcPr>
            <w:tcW w:type="dxa" w:w="851"/>
            <w:shd w:fill="FFFFFF" w:val="clear"/>
          </w:tcPr>
          <w:p w14:paraId="A6020000">
            <w:pPr>
              <w:ind/>
              <w:jc w:val="center"/>
            </w:pPr>
            <w:r>
              <w:t>4. (57)</w:t>
            </w:r>
          </w:p>
        </w:tc>
        <w:tc>
          <w:tcPr>
            <w:tcW w:type="dxa" w:w="7230"/>
            <w:shd w:fill="FFFFFF" w:val="clear"/>
          </w:tcPr>
          <w:p w14:paraId="A7020000">
            <w:pPr>
              <w:ind/>
              <w:jc w:val="both"/>
            </w:pPr>
            <w:r>
              <w:t>Ареалы обитания. Миграции. Закономерности размещения животных.</w:t>
            </w:r>
          </w:p>
        </w:tc>
        <w:tc>
          <w:tcPr>
            <w:tcW w:type="dxa" w:w="3260"/>
            <w:shd w:fill="FFFFFF" w:val="clear"/>
          </w:tcPr>
          <w:p w14:paraId="A8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04.05.24</w:t>
            </w:r>
          </w:p>
        </w:tc>
      </w:tr>
      <w:tr>
        <w:trPr>
          <w:trHeight w:hRule="atLeast" w:val="63"/>
        </w:trPr>
        <w:tc>
          <w:tcPr>
            <w:tcW w:type="dxa" w:w="851"/>
            <w:tcBorders>
              <w:bottom w:color="000000" w:sz="4" w:val="single"/>
            </w:tcBorders>
            <w:shd w:fill="FFFFFF" w:val="clear"/>
          </w:tcPr>
          <w:p w14:paraId="A9020000">
            <w:pPr>
              <w:ind/>
              <w:jc w:val="center"/>
            </w:pPr>
            <w:r>
              <w:t>1. (58)</w:t>
            </w:r>
          </w:p>
        </w:tc>
        <w:tc>
          <w:tcPr>
            <w:tcW w:type="dxa" w:w="7230"/>
            <w:tcBorders>
              <w:bottom w:color="000000" w:sz="4" w:val="single"/>
            </w:tcBorders>
            <w:shd w:fill="FFFFFF" w:val="clear"/>
          </w:tcPr>
          <w:p w14:paraId="AA020000">
            <w:r>
              <w:t>Естественные и искусственные биоценозы.</w:t>
            </w:r>
          </w:p>
          <w:p w14:paraId="AB020000"/>
        </w:tc>
        <w:tc>
          <w:tcPr>
            <w:tcW w:type="dxa" w:w="3260"/>
            <w:tcBorders>
              <w:bottom w:color="000000" w:sz="4" w:val="single"/>
            </w:tcBorders>
            <w:shd w:fill="FFFFFF" w:val="clear"/>
          </w:tcPr>
          <w:p w14:paraId="AC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06.05.24</w:t>
            </w:r>
          </w:p>
        </w:tc>
      </w:tr>
      <w:tr>
        <w:trPr>
          <w:trHeight w:hRule="atLeast" w:val="25"/>
        </w:trPr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FFFFFF" w:val="clear"/>
          </w:tcPr>
          <w:p w14:paraId="AD020000">
            <w:pPr>
              <w:ind/>
              <w:jc w:val="center"/>
            </w:pPr>
            <w:r>
              <w:t>2. (59)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20000">
            <w:r>
              <w:t>Факторы среды и их влияние на биоценозы.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AF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11.05.24</w:t>
            </w:r>
          </w:p>
        </w:tc>
      </w:tr>
      <w:tr>
        <w:trPr>
          <w:trHeight w:hRule="atLeast" w:val="52"/>
        </w:trPr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FFFFFF" w:val="clear"/>
          </w:tcPr>
          <w:p w14:paraId="B0020000">
            <w:pPr>
              <w:ind/>
              <w:jc w:val="center"/>
            </w:pPr>
            <w:r>
              <w:t>3. (60)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1020000">
            <w:r>
              <w:t>Цепи  питания. Поток энергии.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2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13.05.24</w:t>
            </w:r>
          </w:p>
        </w:tc>
      </w:tr>
      <w:tr>
        <w:trPr>
          <w:trHeight w:hRule="atLeast" w:val="25"/>
        </w:trPr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FFFFFF" w:val="clear"/>
          </w:tcPr>
          <w:p w14:paraId="B3020000">
            <w:pPr>
              <w:ind/>
              <w:jc w:val="center"/>
            </w:pPr>
            <w:r>
              <w:t>4. (61)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20000">
            <w:r>
              <w:t>Взаимосвязь компонентов биоценоза и их приспособленность друг к другу.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5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18.05.24</w:t>
            </w:r>
          </w:p>
        </w:tc>
      </w:tr>
      <w:tr>
        <w:trPr>
          <w:trHeight w:hRule="atLeast" w:val="25"/>
        </w:trPr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FFFFFF" w:val="clear"/>
          </w:tcPr>
          <w:p w14:paraId="B6020000">
            <w:pPr>
              <w:ind/>
              <w:jc w:val="center"/>
            </w:pPr>
            <w:r>
              <w:t>5. (62)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7020000">
            <w:r>
              <w:t>Экскурсия № 2. Изучение взаимосвязей  животных с другими компонентами биоценоза.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8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20.05.24</w:t>
            </w:r>
          </w:p>
        </w:tc>
      </w:tr>
      <w:tr>
        <w:trPr>
          <w:trHeight w:hRule="atLeast" w:val="25"/>
        </w:trPr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FFFFFF" w:val="clear"/>
          </w:tcPr>
          <w:p w14:paraId="B9020000">
            <w:pPr>
              <w:ind/>
              <w:jc w:val="center"/>
            </w:pPr>
            <w:r>
              <w:t>6. (63)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A020000">
            <w:r>
              <w:t>Контрольная работа № 4 по теме: «Развитие и закономерности размещения животных на Земле. Биоценозы».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B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25.05.24</w:t>
            </w:r>
          </w:p>
        </w:tc>
      </w:tr>
      <w:tr>
        <w:trPr>
          <w:trHeight w:hRule="atLeast" w:val="5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C020000">
            <w:pPr>
              <w:ind/>
              <w:jc w:val="center"/>
            </w:pPr>
            <w:r>
              <w:t>1. (64)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20000">
            <w:pPr>
              <w:ind/>
              <w:jc w:val="both"/>
            </w:pPr>
            <w:r>
              <w:t>Воздействие человека и его деятельности на животных.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E02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27.05.24</w:t>
            </w:r>
          </w:p>
        </w:tc>
      </w:tr>
      <w:tr>
        <w:trPr>
          <w:trHeight w:hRule="atLeast" w:val="5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BF020000">
            <w:pPr>
              <w:ind/>
              <w:jc w:val="center"/>
            </w:pPr>
            <w:r>
              <w:t>2. (65)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20000">
            <w:r>
              <w:t>Одомашнивание животных.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1020000">
            <w:pPr>
              <w:ind/>
              <w:jc w:val="center"/>
            </w:pPr>
          </w:p>
        </w:tc>
      </w:tr>
      <w:tr>
        <w:trPr>
          <w:trHeight w:hRule="atLeast" w:val="5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C2020000">
            <w:pPr>
              <w:ind/>
              <w:jc w:val="center"/>
            </w:pPr>
            <w:r>
              <w:t>3. (66)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3020000">
            <w:r>
              <w:t>Законы России об охране животного мира. Система мониторинга. Охрана и рациональное использование животного мира.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4020000">
            <w:pPr>
              <w:ind/>
              <w:jc w:val="center"/>
            </w:pPr>
          </w:p>
        </w:tc>
      </w:tr>
      <w:tr>
        <w:trPr>
          <w:trHeight w:hRule="atLeast" w:val="5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C5020000">
            <w:pPr>
              <w:ind/>
              <w:jc w:val="center"/>
            </w:pPr>
            <w:r>
              <w:t>4. (67)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6020000">
            <w:pPr>
              <w:ind/>
              <w:jc w:val="both"/>
            </w:pPr>
            <w:r>
              <w:t>Обобщающий урок по теме: «Животный мир и хозяйственная деятельность человека»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7020000">
            <w:pPr>
              <w:ind/>
              <w:jc w:val="center"/>
            </w:pPr>
          </w:p>
        </w:tc>
      </w:tr>
      <w:tr>
        <w:trPr>
          <w:trHeight w:hRule="atLeast" w:val="51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</w:tcPr>
          <w:p w14:paraId="C8020000">
            <w:pPr>
              <w:ind/>
              <w:jc w:val="center"/>
            </w:pPr>
            <w:r>
              <w:t>5. (68)</w:t>
            </w:r>
          </w:p>
        </w:tc>
        <w:tc>
          <w:tcPr>
            <w:tcW w:type="dxa" w:w="723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9020000">
            <w:r>
              <w:t>Промежуточная аттестация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20000">
            <w:pPr>
              <w:ind/>
              <w:jc w:val="center"/>
            </w:pPr>
          </w:p>
        </w:tc>
      </w:tr>
    </w:tbl>
    <w:p w14:paraId="CB020000">
      <w:pPr>
        <w:ind/>
        <w:jc w:val="both"/>
        <w:rPr>
          <w:b w:val="1"/>
        </w:rPr>
      </w:pPr>
    </w:p>
    <w:p w14:paraId="CC020000">
      <w:pPr>
        <w:ind w:firstLine="0" w:left="360"/>
        <w:jc w:val="center"/>
        <w:rPr>
          <w:b w:val="1"/>
        </w:rPr>
      </w:pPr>
    </w:p>
    <w:p w14:paraId="CD020000">
      <w:pPr>
        <w:ind w:firstLine="0" w:left="360"/>
        <w:jc w:val="center"/>
        <w:rPr>
          <w:b w:val="1"/>
        </w:rPr>
      </w:pPr>
    </w:p>
    <w:p w14:paraId="CE020000">
      <w:pPr>
        <w:ind w:firstLine="0" w:left="360"/>
        <w:jc w:val="center"/>
        <w:rPr>
          <w:b w:val="1"/>
        </w:rPr>
      </w:pPr>
    </w:p>
    <w:p w14:paraId="CF020000">
      <w:pPr>
        <w:ind w:firstLine="0" w:left="360"/>
        <w:jc w:val="center"/>
        <w:rPr>
          <w:b w:val="1"/>
        </w:rPr>
      </w:pPr>
    </w:p>
    <w:p w14:paraId="D0020000">
      <w:pPr>
        <w:ind w:firstLine="0" w:left="360"/>
        <w:jc w:val="center"/>
        <w:rPr>
          <w:b w:val="1"/>
        </w:rPr>
      </w:pPr>
    </w:p>
    <w:p w14:paraId="D1020000">
      <w:pPr>
        <w:ind w:firstLine="0" w:left="360"/>
        <w:jc w:val="center"/>
        <w:rPr>
          <w:b w:val="1"/>
        </w:rPr>
      </w:pPr>
    </w:p>
    <w:p w14:paraId="D2020000">
      <w:pPr>
        <w:ind w:firstLine="0" w:left="360"/>
        <w:jc w:val="center"/>
        <w:rPr>
          <w:b w:val="1"/>
        </w:rPr>
      </w:pPr>
    </w:p>
    <w:p w14:paraId="D3020000">
      <w:pPr>
        <w:ind w:firstLine="0" w:left="360"/>
        <w:jc w:val="center"/>
        <w:rPr>
          <w:b w:val="1"/>
        </w:rPr>
      </w:pPr>
    </w:p>
    <w:p w14:paraId="D4020000">
      <w:pPr>
        <w:ind w:firstLine="0" w:left="360"/>
        <w:jc w:val="center"/>
        <w:rPr>
          <w:b w:val="1"/>
        </w:rPr>
      </w:pPr>
    </w:p>
    <w:p w14:paraId="D5020000">
      <w:pPr>
        <w:ind w:firstLine="0" w:left="360"/>
        <w:jc w:val="center"/>
        <w:rPr>
          <w:b w:val="1"/>
        </w:rPr>
      </w:pPr>
    </w:p>
    <w:p w14:paraId="D6020000">
      <w:pPr>
        <w:ind w:firstLine="0" w:left="360"/>
        <w:jc w:val="center"/>
        <w:rPr>
          <w:b w:val="1"/>
        </w:rPr>
      </w:pPr>
    </w:p>
    <w:p w14:paraId="D7020000">
      <w:pPr>
        <w:ind w:firstLine="0" w:left="360"/>
        <w:jc w:val="center"/>
        <w:rPr>
          <w:b w:val="1"/>
        </w:rPr>
      </w:pPr>
    </w:p>
    <w:p w14:paraId="D8020000">
      <w:pPr>
        <w:ind w:firstLine="0" w:left="360"/>
        <w:jc w:val="center"/>
        <w:rPr>
          <w:b w:val="1"/>
        </w:rPr>
      </w:pPr>
    </w:p>
    <w:p w14:paraId="D9020000">
      <w:pPr>
        <w:ind w:firstLine="0" w:left="360"/>
        <w:jc w:val="center"/>
        <w:rPr>
          <w:b w:val="1"/>
        </w:rPr>
      </w:pPr>
    </w:p>
    <w:p w14:paraId="DA020000">
      <w:pPr>
        <w:ind w:firstLine="0" w:left="360"/>
        <w:jc w:val="center"/>
        <w:rPr>
          <w:b w:val="1"/>
        </w:rPr>
      </w:pPr>
    </w:p>
    <w:p w14:paraId="DB020000">
      <w:pPr>
        <w:spacing w:after="0" w:line="240" w:lineRule="auto"/>
        <w:ind/>
        <w:jc w:val="both"/>
        <w:rPr>
          <w:b w:val="1"/>
        </w:rPr>
      </w:pPr>
    </w:p>
    <w:p w14:paraId="DC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DD02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Календарно- тематическое планирование. Биология. Человек. 8 класс (68 часов)</w:t>
      </w:r>
    </w:p>
    <w:p w14:paraId="DE02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2"/>
        <w:tblInd w:type="dxa" w:w="-15"/>
      </w:tblPr>
      <w:tblGrid>
        <w:gridCol w:w="846"/>
        <w:gridCol w:w="7436"/>
        <w:gridCol w:w="2977"/>
      </w:tblGrid>
      <w:tr>
        <w:trPr>
          <w:trHeight w:hRule="atLeast" w:val="28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F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№п/п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0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урока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1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Плановые сроки изучения  </w:t>
            </w:r>
          </w:p>
          <w:p w14:paraId="E2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учебного материала</w:t>
            </w:r>
          </w:p>
        </w:tc>
      </w:tr>
      <w:tr>
        <w:trPr>
          <w:trHeight w:hRule="atLeast" w:val="12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3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E4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1.Введение. Науки, изучающие организм человека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2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5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6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Науки о человеке. Здоровье и его охрана.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7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02.09.23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8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9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Становление наук о человеке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A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04.09.23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B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EC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2.Происхождение человека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3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9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D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E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Систематическое положение человека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F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0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1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Историческое прошлое людей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2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3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4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Расы человека. Среда обитания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5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  <w:r>
              <w:rPr>
                <w:sz w:val="24"/>
              </w:rPr>
              <w:t xml:space="preserve"> 09.23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6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F7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3.Строение организма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4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8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9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обзор организма человека.Черты сходства и различий человека и животных.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A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  <w:r>
              <w:rPr>
                <w:sz w:val="24"/>
              </w:rPr>
              <w:t xml:space="preserve"> 09.23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B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C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Клеточное строение организма. Методы изучения организма человека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D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E02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F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Ткани: эпителиальная, соединительная, мышечная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Нервная ткань. Рефлекторная регуляция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0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4.Опорно-двигательная система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7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6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опорно-двигательного аппарата, его состав. Строение костей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07. 10.23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9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Скелет человека. Осевой скелет и скелет конечностей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09. 10.23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C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Соединения костей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14. 10.23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 мышц. Обзор мышц человека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16. 10.23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скелетных мышц и их регуляция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21. 10.23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Осанка. Нарушения опорно-двигательной системы. Предупреждение плоскостопия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23. 10.23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помощь при ушибах, переломах костей и вывихах суставов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11.11.23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1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5.Внутренняя среда организма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3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D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Кровь и остальные компоненты внутренней среды организма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13. 11.23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Борьба организма с инфекцией. Иммунитет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18. 11.23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Иммунология на службе здоровья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20. 11.23</w:t>
            </w:r>
          </w:p>
        </w:tc>
      </w:tr>
      <w:tr>
        <w:trPr>
          <w:trHeight w:hRule="atLeast" w:val="9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2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6.Кровеносная и лимфатические системы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6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Транспортные системы организма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25. 11.23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B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Круги кровообращения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27. 11.23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 и работа сердца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02.12.23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крови по сосудам. Регуляция кровоснабжения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04. 12.23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4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сердечнососудистой системы. Первая помощь при заболеваниях сердца и сосудов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09. 12.23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помощь при кровотечениях.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11. 12.23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3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7.Дыхание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4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C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16. 12.23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Легкие. Легочное и тканевое дыхание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18. 12.23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Механизм вдоха и выдоха. Регуляция дыхания. Охрана воздушной среды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23. 12.23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Функциональные возможности дыхательной системы как показатель здоровья.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25. 12.23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Болезни и травмы органов дыхания: их профилактика, первая помощь. Приемы реанимации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13.01.24</w:t>
            </w:r>
          </w:p>
        </w:tc>
      </w:tr>
      <w:tr>
        <w:trPr>
          <w:trHeight w:hRule="atLeast" w:val="3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4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8.Пищеварение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6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D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Питание и пищеварение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15. 01.24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Пищеварение в ротовой полости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20. 01.24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Пищеварение в желудке и двенадцатиперстной кишке. Действие ферментов слюны и желудочного сока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22. 01.24</w:t>
            </w:r>
          </w:p>
        </w:tc>
      </w:tr>
      <w:tr>
        <w:trPr>
          <w:trHeight w:hRule="atLeast" w:val="12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6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 тонкого и толстого кишечника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27. 01.24</w:t>
            </w:r>
          </w:p>
        </w:tc>
      </w:tr>
      <w:tr>
        <w:trPr>
          <w:trHeight w:hRule="atLeast" w:val="12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Всасывание. Роль печени. Аппендицит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29. 01.24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C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Регуляция пищеварения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05. 02.24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6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9.Обмен веществ и энергии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3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4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Обмен веществ и энергии – основное свойство всех живых существ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10. 02.24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Витамины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12. 02.24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A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Энергозатраты человека и пищевой рацион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17. 02.24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6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10.Покровные органы. Терморегуляция. Выделение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4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Покровы тела. Кожа – наружный покровный орган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19. 02.24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 за кожей. Гигиена одежды и обуви. Болезни кожи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24. 02.24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Терморегуляция организма. Закаливание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26. 02.24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7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11.Нервная система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5 часов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b w:val="1"/>
                <w:sz w:val="24"/>
              </w:rPr>
              <w:t> 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D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нервной системы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 нервной системы. Спинной мозг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Строения головного мозга. Функции продолговатого и среднего мозга, моста и мозжечка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11. 03.24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6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 переднего мозга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16. 03.24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9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Соматический и автономный (вегетативный) отделы нервной системы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18. 03.24</w:t>
            </w:r>
          </w:p>
        </w:tc>
      </w:tr>
      <w:tr>
        <w:trPr>
          <w:trHeight w:hRule="atLeast" w:val="7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8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12.Анализаторы. Органы чувств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5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0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Анализаторы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Зрительный анализатор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06. 04.24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4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зрения. Предупреждение глазных болезней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08. 04.24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Слуховой анализатор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13. 04.24</w:t>
            </w: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A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равновесия, кожно-мышечное чувство, обоняние и вкус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15. 04.24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9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13.Высшая нервная деятельность. Поведение, психика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5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20. 04.24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Врожденные и приобретенные программы поведения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22. 04.24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Сон и сновидения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27. 04.24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29. 04.24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B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Воля. Эмоции. Внимание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04.05.24</w:t>
            </w:r>
          </w:p>
        </w:tc>
      </w:tr>
      <w:tr>
        <w:trPr>
          <w:trHeight w:hRule="atLeast" w:val="3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A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14.Эндокринная система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2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эндокринной регуляции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06. 05.24</w:t>
            </w:r>
          </w:p>
        </w:tc>
      </w:tr>
      <w:tr>
        <w:trPr>
          <w:trHeight w:hRule="atLeast" w:val="4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Функция желез внутренней секреции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11. 05.24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B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15.Индивидуальное развитие организма </w:t>
            </w:r>
            <w:r>
              <w:rPr>
                <w:rFonts w:ascii="Times New Roman" w:hAnsi="Times New Roman"/>
                <w:sz w:val="24"/>
              </w:rPr>
              <w:t>(10</w:t>
            </w:r>
            <w:r>
              <w:rPr>
                <w:rFonts w:ascii="Times New Roman" w:hAnsi="Times New Roman"/>
                <w:i w:val="1"/>
                <w:sz w:val="24"/>
              </w:rPr>
              <w:t xml:space="preserve">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977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Жизненные циклы. Размножение.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13. 05.24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Половая система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18. 05.24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зародыша и плода.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20. 05.24</w:t>
            </w: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Беременность и роды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25. 05.24</w:t>
            </w:r>
          </w:p>
        </w:tc>
      </w:tr>
      <w:tr>
        <w:trPr>
          <w:trHeight w:hRule="atLeast" w:val="7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4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Наследственные и врожденные заболевания.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27. 05.24</w:t>
            </w:r>
          </w:p>
        </w:tc>
      </w:tr>
      <w:tr>
        <w:trPr>
          <w:trHeight w:hRule="atLeast" w:val="7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Болезни, передающиеся половым путем.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7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A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Вич-инфекция и её  профилактика.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C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D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ребенка после рождения. Становление личности.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60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Интересы, склонности, способности. Здоровый образ жизни. Соблюдение санитарно-гигиенических норм и правил здорового образа жизни.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5"/>
        </w:trP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7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D6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D7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8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9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A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B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C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D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E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DF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E0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E1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E2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E303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4"/>
        </w:rPr>
      </w:pPr>
    </w:p>
    <w:p w14:paraId="E403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Календарно- тематическое планирование.</w:t>
      </w:r>
    </w:p>
    <w:p w14:paraId="E503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Биология. Введение в общую биологию. 9 класс (68 часов, 2 часа в неделю)</w:t>
      </w:r>
    </w:p>
    <w:tbl>
      <w:tblPr>
        <w:tblStyle w:val="Style_3"/>
        <w:tblInd w:type="dxa" w:w="-15"/>
      </w:tblPr>
      <w:tblGrid>
        <w:gridCol w:w="1037"/>
        <w:gridCol w:w="5827"/>
        <w:gridCol w:w="4253"/>
      </w:tblGrid>
      <w:tr>
        <w:trPr>
          <w:trHeight w:hRule="atLeast" w:val="360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№п/п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урока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Плановые сроки изучения  </w:t>
            </w:r>
          </w:p>
          <w:p w14:paraId="E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учебного материала</w:t>
            </w:r>
          </w:p>
        </w:tc>
      </w:tr>
      <w:tr>
        <w:trPr>
          <w:trHeight w:hRule="atLeast" w:val="19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E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1.Введение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3 часа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 — наука о живой природе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02.09.23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0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исследования в биологии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1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04.09.23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2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3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Сущность жизни и свойства живого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4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5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F6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2.Молекулярный уровень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10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7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8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Молекулярный уровень: общая характеристика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9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A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B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Углеводы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C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D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E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Липиды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F03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строение белков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 белков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  <w:r>
              <w:rPr>
                <w:sz w:val="24"/>
              </w:rPr>
              <w:t xml:space="preserve"> 09.23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Нуклеиновые кислоты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9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АТФ и другие органические соединения клетки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07. 10.23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C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Биологические катализаторы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09. 10.23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F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Вирусы</w:t>
            </w:r>
            <w:r>
              <w:rPr>
                <w:sz w:val="28"/>
              </w:rPr>
              <w:t xml:space="preserve">— </w:t>
            </w:r>
            <w:r>
              <w:rPr>
                <w:rFonts w:ascii="Times New Roman" w:hAnsi="Times New Roman"/>
                <w:sz w:val="24"/>
              </w:rPr>
              <w:t>неклеточные формы. Заболевания, вызываемые вирусами.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Профилактика вирусных заболеваний.</w:t>
            </w:r>
          </w:p>
          <w:p w14:paraId="1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1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3.Клеточный уровень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14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596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8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Клеточный уровень: общая характеристика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21. 10.23</w:t>
            </w:r>
          </w:p>
        </w:tc>
      </w:tr>
      <w:tr>
        <w:trPr>
          <w:trHeight w:hRule="atLeast" w:val="492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B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клетках. Клеточная мембрана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23. 10.23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E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Ядро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1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Эндоплазматическая сеть. Рибосомы. Комплекс Гольджи. Лизосомы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13. 11.23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4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Митохондрии. Пластиды. Клеточный центр.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Органоиды движения. Клеточные включения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18. 11.23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7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строения клеток эукариот и прокариот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25. 11.23</w:t>
            </w:r>
          </w:p>
        </w:tc>
      </w:tr>
      <w:tr>
        <w:trPr>
          <w:trHeight w:hRule="atLeast" w:val="22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A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27. 11.23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D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Ассимиляция и диссимиляция. Метаболизм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0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Энергетический обмен в клетке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04. 12.23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Фотосинтез и хемосинтез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09. 12.23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6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Автотрофы и гетеротрофы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11. 12.23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9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Синтез белков в клетке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16. 12.23</w:t>
            </w:r>
          </w:p>
        </w:tc>
      </w:tr>
      <w:tr>
        <w:trPr>
          <w:trHeight w:hRule="atLeast" w:val="374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C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Деление клетки. Митоз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18. 12.23</w:t>
            </w:r>
          </w:p>
        </w:tc>
      </w:tr>
      <w:tr>
        <w:trPr>
          <w:trHeight w:hRule="atLeast" w:val="150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F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23. 12.23</w:t>
            </w:r>
          </w:p>
        </w:tc>
      </w:tr>
      <w:tr>
        <w:trPr>
          <w:trHeight w:hRule="atLeast" w:val="90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4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4.Организменный уровень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13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4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Размножение организмов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25. 12.23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7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половых клеток. Мейоз. Оплодотворение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13.01.24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A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организмов. Биогенетический закон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15. 01.24</w:t>
            </w:r>
          </w:p>
        </w:tc>
      </w:tr>
      <w:tr>
        <w:trPr>
          <w:trHeight w:hRule="atLeast" w:val="13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D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20. 01.24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0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Закономерности наследования признаков, установленные Г. Менделем. Моногибридное скрещивание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22. 01.24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Неполное доминирование. Генотип и фенотип. Анализирующее скрещивание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27. 01.24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6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29. 01.24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9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Генетика пола. Сцепленное с полом наследование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C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F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Закономерности изменчивости: модификационная изменчивость. Норма реакции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2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Закономерности изменчивости: мутационная изменчивость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5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методы селекции растений, животных и микроорганизмов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8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урок-семинар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19. 02.24</w:t>
            </w:r>
          </w:p>
        </w:tc>
      </w:tr>
      <w:tr>
        <w:trPr>
          <w:trHeight w:hRule="atLeast" w:val="180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6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5.Популяционно-видовой уровень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8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Популяционно-видовой уровень: общая характеристика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0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факторы и условия среды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26. 02.24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Происхождение видов. Развитие эволюционных представлений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6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Популяция как элементарная единица эволюции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9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Борьба за существование и естественный отбор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C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Видообразование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11. 03.24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F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Макроэволюция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16. 03.24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2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урок-семинар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4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18. 03.24</w:t>
            </w:r>
          </w:p>
        </w:tc>
      </w:tr>
      <w:tr>
        <w:trPr>
          <w:trHeight w:hRule="atLeast" w:val="19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8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6.Экосистемный уровень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6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7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Сообщество, экосистема, биогеоценоз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A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сообщества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D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Межвидовые отношения организмов в экосистеме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0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Потоки вещества и энергии в экосистеме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Саморазвитие экосистемы. Экологическая сукцессия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6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 –экскурсия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20. 04.24</w:t>
            </w:r>
          </w:p>
        </w:tc>
      </w:tr>
      <w:tr>
        <w:trPr>
          <w:trHeight w:hRule="atLeast" w:val="13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shd w:fill="FFFFFF" w:val="clear"/>
          </w:tcPr>
          <w:p w14:paraId="9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7.Биосферный уровень 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 w:val="1"/>
                <w:sz w:val="24"/>
              </w:rPr>
              <w:t>11 часов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4253"/>
            <w:gridSpan w:val="1"/>
            <w:tcBorders>
              <w:top w:color="000000" w:sz="6" w:val="single"/>
              <w:left w:color="000000" w:val="nil"/>
              <w:bottom w:color="000000" w:sz="6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B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Биосфера. Средообразующая деятельность организмов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E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Круговорот веществ в биосфере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1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Эволюция биосферы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29. 04.24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4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Гипотезы возникновения жизни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6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04.05.24</w:t>
            </w:r>
          </w:p>
        </w:tc>
      </w:tr>
      <w:tr>
        <w:trPr>
          <w:trHeight w:hRule="atLeast" w:val="4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7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представлений о происхождении жизни. Современное состояние проблемы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9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A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жизни на Земле. Эры древнейшей и древней жизни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C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D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жизни в мезозое и кайнозое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F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13. 05.24</w:t>
            </w:r>
          </w:p>
        </w:tc>
      </w:tr>
      <w:tr>
        <w:trPr>
          <w:trHeight w:hRule="atLeast" w:val="22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0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урок-экскурсия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2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3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Антропогенное воздействие на биосферу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5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6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7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рационального природопользования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8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9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A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урок-конференция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B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27. 05.24</w:t>
            </w: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C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D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E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F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0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материала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1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75"/>
        </w:trPr>
        <w:tc>
          <w:tcPr>
            <w:tcW w:type="dxa" w:w="10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204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5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3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материала</w:t>
            </w:r>
          </w:p>
        </w:tc>
        <w:tc>
          <w:tcPr>
            <w:tcW w:type="dxa" w:w="42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404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C504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C604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C704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</w:p>
    <w:p w14:paraId="C8040000"/>
    <w:sectPr>
      <w:pgSz w:h="16838" w:w="11906"/>
      <w:pgMar w:bottom="1134" w:footer="708" w:header="708" w:left="567" w:right="850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1069"/>
      </w:pPr>
    </w:lvl>
    <w:lvl w:ilvl="1">
      <w:start w:val="1"/>
      <w:numFmt w:val="lowerLetter"/>
      <w:lvlText w:val="%2."/>
      <w:pPr>
        <w:ind w:hanging="360" w:left="1789"/>
      </w:pPr>
    </w:lvl>
    <w:lvl w:ilvl="2">
      <w:start w:val="1"/>
      <w:numFmt w:val="lowerRoman"/>
      <w:lvlText w:val="%3."/>
      <w:pPr>
        <w:ind w:hanging="180" w:left="2509"/>
      </w:pPr>
    </w:lvl>
    <w:lvl w:ilvl="3">
      <w:start w:val="1"/>
      <w:numFmt w:val="decimal"/>
      <w:lvlText w:val="%4."/>
      <w:pPr>
        <w:ind w:hanging="360" w:left="3229"/>
      </w:pPr>
    </w:lvl>
    <w:lvl w:ilvl="4">
      <w:start w:val="1"/>
      <w:numFmt w:val="lowerLetter"/>
      <w:lvlText w:val="%5."/>
      <w:pPr>
        <w:ind w:hanging="360" w:left="3949"/>
      </w:pPr>
    </w:lvl>
    <w:lvl w:ilvl="5">
      <w:start w:val="1"/>
      <w:numFmt w:val="lowerRoman"/>
      <w:lvlText w:val="%6."/>
      <w:pPr>
        <w:ind w:hanging="180" w:left="4669"/>
      </w:pPr>
    </w:lvl>
    <w:lvl w:ilvl="6">
      <w:start w:val="1"/>
      <w:numFmt w:val="decimal"/>
      <w:lvlText w:val="%7."/>
      <w:pPr>
        <w:ind w:hanging="360" w:left="5389"/>
      </w:pPr>
    </w:lvl>
    <w:lvl w:ilvl="7">
      <w:start w:val="1"/>
      <w:numFmt w:val="lowerLetter"/>
      <w:lvlText w:val="%8."/>
      <w:pPr>
        <w:ind w:hanging="360" w:left="6109"/>
      </w:pPr>
    </w:lvl>
    <w:lvl w:ilvl="8">
      <w:start w:val="1"/>
      <w:numFmt w:val="lowerRoman"/>
      <w:lvlText w:val="%9."/>
      <w:pPr>
        <w:ind w:hanging="180" w:left="6829"/>
      </w:pPr>
    </w:lvl>
  </w:abstractNum>
  <w:abstractNum w:abstractNumId="1">
    <w:lvl w:ilvl="0">
      <w:start w:val="1"/>
      <w:numFmt w:val="decimal"/>
      <w:lvlText w:val="%1."/>
      <w:pPr>
        <w:ind w:hanging="360" w:left="405"/>
      </w:pPr>
    </w:lvl>
    <w:lvl w:ilvl="1">
      <w:start w:val="1"/>
      <w:numFmt w:val="lowerLetter"/>
      <w:lvlText w:val="%2."/>
      <w:pPr>
        <w:ind w:hanging="360" w:left="1125"/>
      </w:pPr>
    </w:lvl>
    <w:lvl w:ilvl="2">
      <w:start w:val="1"/>
      <w:numFmt w:val="lowerRoman"/>
      <w:lvlText w:val="%3."/>
      <w:pPr>
        <w:ind w:hanging="180" w:left="1845"/>
      </w:pPr>
    </w:lvl>
    <w:lvl w:ilvl="3">
      <w:start w:val="1"/>
      <w:numFmt w:val="decimal"/>
      <w:lvlText w:val="%4."/>
      <w:pPr>
        <w:ind w:hanging="360" w:left="2565"/>
      </w:pPr>
    </w:lvl>
    <w:lvl w:ilvl="4">
      <w:start w:val="1"/>
      <w:numFmt w:val="lowerLetter"/>
      <w:lvlText w:val="%5."/>
      <w:pPr>
        <w:ind w:hanging="360" w:left="3285"/>
      </w:pPr>
    </w:lvl>
    <w:lvl w:ilvl="5">
      <w:start w:val="1"/>
      <w:numFmt w:val="lowerRoman"/>
      <w:lvlText w:val="%6."/>
      <w:pPr>
        <w:ind w:hanging="180" w:left="4005"/>
      </w:pPr>
    </w:lvl>
    <w:lvl w:ilvl="6">
      <w:start w:val="1"/>
      <w:numFmt w:val="decimal"/>
      <w:lvlText w:val="%7."/>
      <w:pPr>
        <w:ind w:hanging="360" w:left="4725"/>
      </w:pPr>
    </w:lvl>
    <w:lvl w:ilvl="7">
      <w:start w:val="1"/>
      <w:numFmt w:val="lowerLetter"/>
      <w:lvlText w:val="%8."/>
      <w:pPr>
        <w:ind w:hanging="360" w:left="5445"/>
      </w:pPr>
    </w:lvl>
    <w:lvl w:ilvl="8">
      <w:start w:val="1"/>
      <w:numFmt w:val="lowerRoman"/>
      <w:lvlText w:val="%9."/>
      <w:pPr>
        <w:ind w:hanging="180" w:left="6165"/>
      </w:pPr>
    </w:lvl>
  </w:abstractNum>
  <w:abstractNum w:abstractNumId="2">
    <w:lvl w:ilvl="0">
      <w:start w:val="1"/>
      <w:numFmt w:val="bullet"/>
      <w:lvlText w:val="▪"/>
      <w:pPr>
        <w:ind w:hanging="360" w:left="720"/>
      </w:pPr>
      <w:rPr>
        <w:rFonts w:ascii="Noto Sans Symbols" w:hAnsi="Noto Sans Symbols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▪"/>
      <w:pPr>
        <w:ind w:hanging="360" w:left="2160"/>
      </w:pPr>
      <w:rPr>
        <w:rFonts w:ascii="Noto Sans Symbols" w:hAnsi="Noto Sans Symbols"/>
      </w:rPr>
    </w:lvl>
    <w:lvl w:ilvl="3">
      <w:start w:val="1"/>
      <w:numFmt w:val="bullet"/>
      <w:lvlText w:val="●"/>
      <w:pPr>
        <w:ind w:hanging="360" w:left="2880"/>
      </w:pPr>
      <w:rPr>
        <w:rFonts w:ascii="Noto Sans Symbols" w:hAnsi="Noto Sans Symbols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▪"/>
      <w:pPr>
        <w:ind w:hanging="360" w:left="4320"/>
      </w:pPr>
      <w:rPr>
        <w:rFonts w:ascii="Noto Sans Symbols" w:hAnsi="Noto Sans Symbols"/>
      </w:rPr>
    </w:lvl>
    <w:lvl w:ilvl="6">
      <w:start w:val="1"/>
      <w:numFmt w:val="bullet"/>
      <w:lvlText w:val="●"/>
      <w:pPr>
        <w:ind w:hanging="360" w:left="5040"/>
      </w:pPr>
      <w:rPr>
        <w:rFonts w:ascii="Noto Sans Symbols" w:hAnsi="Noto Sans Symbols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▪"/>
      <w:pPr>
        <w:ind w:hanging="360" w:left="6480"/>
      </w:pPr>
      <w:rPr>
        <w:rFonts w:ascii="Noto Sans Symbols" w:hAnsi="Noto Sans Symbols"/>
      </w:rPr>
    </w:lvl>
  </w:abstractNum>
  <w:abstractNum w:abstractNumId="3">
    <w:lvl w:ilvl="0">
      <w:start w:val="1"/>
      <w:numFmt w:val="bullet"/>
      <w:lvlText w:val="▪"/>
      <w:pPr>
        <w:ind w:hanging="360" w:left="928"/>
      </w:pPr>
      <w:rPr>
        <w:rFonts w:ascii="Noto Sans Symbols" w:hAnsi="Noto Sans Symbols"/>
      </w:rPr>
    </w:lvl>
    <w:lvl w:ilvl="1">
      <w:start w:val="0"/>
      <w:numFmt w:val="bullet"/>
      <w:lvlText w:val="•"/>
      <w:pPr>
        <w:ind w:hanging="360" w:left="1140"/>
      </w:pPr>
      <w:rPr>
        <w:rFonts w:ascii="Times New Roman" w:hAnsi="Times New Roman"/>
      </w:rPr>
    </w:lvl>
    <w:lvl w:ilvl="2">
      <w:start w:val="1"/>
      <w:numFmt w:val="bullet"/>
      <w:lvlText w:val="▪"/>
      <w:pPr>
        <w:ind w:hanging="360" w:left="1860"/>
      </w:pPr>
      <w:rPr>
        <w:rFonts w:ascii="Noto Sans Symbols" w:hAnsi="Noto Sans Symbols"/>
      </w:rPr>
    </w:lvl>
    <w:lvl w:ilvl="3">
      <w:start w:val="1"/>
      <w:numFmt w:val="bullet"/>
      <w:lvlText w:val="●"/>
      <w:pPr>
        <w:ind w:hanging="360" w:left="2580"/>
      </w:pPr>
      <w:rPr>
        <w:rFonts w:ascii="Noto Sans Symbols" w:hAnsi="Noto Sans Symbols"/>
      </w:rPr>
    </w:lvl>
    <w:lvl w:ilvl="4">
      <w:start w:val="1"/>
      <w:numFmt w:val="bullet"/>
      <w:lvlText w:val="o"/>
      <w:pPr>
        <w:ind w:hanging="360" w:left="3300"/>
      </w:pPr>
      <w:rPr>
        <w:rFonts w:ascii="Courier New" w:hAnsi="Courier New"/>
      </w:rPr>
    </w:lvl>
    <w:lvl w:ilvl="5">
      <w:start w:val="1"/>
      <w:numFmt w:val="bullet"/>
      <w:lvlText w:val="▪"/>
      <w:pPr>
        <w:ind w:hanging="360" w:left="4020"/>
      </w:pPr>
      <w:rPr>
        <w:rFonts w:ascii="Noto Sans Symbols" w:hAnsi="Noto Sans Symbols"/>
      </w:rPr>
    </w:lvl>
    <w:lvl w:ilvl="6">
      <w:start w:val="1"/>
      <w:numFmt w:val="bullet"/>
      <w:lvlText w:val="●"/>
      <w:pPr>
        <w:ind w:hanging="360" w:left="4740"/>
      </w:pPr>
      <w:rPr>
        <w:rFonts w:ascii="Noto Sans Symbols" w:hAnsi="Noto Sans Symbols"/>
      </w:rPr>
    </w:lvl>
    <w:lvl w:ilvl="7">
      <w:start w:val="1"/>
      <w:numFmt w:val="bullet"/>
      <w:lvlText w:val="o"/>
      <w:pPr>
        <w:ind w:hanging="360" w:left="5460"/>
      </w:pPr>
      <w:rPr>
        <w:rFonts w:ascii="Courier New" w:hAnsi="Courier New"/>
      </w:rPr>
    </w:lvl>
    <w:lvl w:ilvl="8">
      <w:start w:val="1"/>
      <w:numFmt w:val="bullet"/>
      <w:lvlText w:val="▪"/>
      <w:pPr>
        <w:ind w:hanging="360" w:left="6180"/>
      </w:pPr>
      <w:rPr>
        <w:rFonts w:ascii="Noto Sans Symbols" w:hAnsi="Noto Sans Symbols"/>
      </w:rPr>
    </w:lvl>
  </w:abstractNum>
  <w:abstractNum w:abstractNumId="4">
    <w:lvl w:ilvl="0">
      <w:start w:val="1"/>
      <w:numFmt w:val="bullet"/>
      <w:lvlText w:val="●"/>
      <w:pPr>
        <w:ind w:hanging="360" w:left="1429"/>
      </w:pPr>
      <w:rPr>
        <w:rFonts w:ascii="Noto Sans Symbols" w:hAnsi="Noto Sans Symbols"/>
      </w:rPr>
    </w:lvl>
    <w:lvl w:ilvl="1">
      <w:start w:val="1"/>
      <w:numFmt w:val="bullet"/>
      <w:lvlText w:val="o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▪"/>
      <w:pPr>
        <w:ind w:hanging="360" w:left="2869"/>
      </w:pPr>
      <w:rPr>
        <w:rFonts w:ascii="Noto Sans Symbols" w:hAnsi="Noto Sans Symbols"/>
      </w:rPr>
    </w:lvl>
    <w:lvl w:ilvl="3">
      <w:start w:val="1"/>
      <w:numFmt w:val="bullet"/>
      <w:lvlText w:val="●"/>
      <w:pPr>
        <w:ind w:hanging="360" w:left="3589"/>
      </w:pPr>
      <w:rPr>
        <w:rFonts w:ascii="Noto Sans Symbols" w:hAnsi="Noto Sans Symbols"/>
      </w:rPr>
    </w:lvl>
    <w:lvl w:ilvl="4">
      <w:start w:val="1"/>
      <w:numFmt w:val="bullet"/>
      <w:lvlText w:val="o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▪"/>
      <w:pPr>
        <w:ind w:hanging="360" w:left="5029"/>
      </w:pPr>
      <w:rPr>
        <w:rFonts w:ascii="Noto Sans Symbols" w:hAnsi="Noto Sans Symbols"/>
      </w:rPr>
    </w:lvl>
    <w:lvl w:ilvl="6">
      <w:start w:val="1"/>
      <w:numFmt w:val="bullet"/>
      <w:lvlText w:val="●"/>
      <w:pPr>
        <w:ind w:hanging="360" w:left="5749"/>
      </w:pPr>
      <w:rPr>
        <w:rFonts w:ascii="Noto Sans Symbols" w:hAnsi="Noto Sans Symbols"/>
      </w:rPr>
    </w:lvl>
    <w:lvl w:ilvl="7">
      <w:start w:val="1"/>
      <w:numFmt w:val="bullet"/>
      <w:lvlText w:val="o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▪"/>
      <w:pPr>
        <w:ind w:hanging="360" w:left="7189"/>
      </w:pPr>
      <w:rPr>
        <w:rFonts w:ascii="Noto Sans Symbols" w:hAnsi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4"/>
    <w:next w:val="Style_4"/>
    <w:link w:val="Style_9_ch"/>
    <w:uiPriority w:val="9"/>
    <w:qFormat/>
    <w:pPr>
      <w:keepNext w:val="1"/>
      <w:keepLines w:val="1"/>
      <w:pageBreakBefore w:val="0"/>
      <w:spacing w:after="80" w:before="280"/>
      <w:ind/>
    </w:pPr>
    <w:rPr>
      <w:b w:val="1"/>
      <w:sz w:val="28"/>
    </w:rPr>
  </w:style>
  <w:style w:styleId="Style_9_ch" w:type="character">
    <w:name w:val="heading 3"/>
    <w:basedOn w:val="Style_4_ch"/>
    <w:link w:val="Style_9"/>
    <w:rPr>
      <w:b w:val="1"/>
      <w:sz w:val="28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basedOn w:val="Style_4"/>
    <w:next w:val="Style_4"/>
    <w:link w:val="Style_11_ch"/>
    <w:uiPriority w:val="9"/>
    <w:qFormat/>
    <w:pPr>
      <w:keepNext w:val="1"/>
      <w:keepLines w:val="1"/>
      <w:pageBreakBefore w:val="0"/>
      <w:spacing w:after="40" w:before="220"/>
      <w:ind/>
    </w:pPr>
    <w:rPr>
      <w:b w:val="1"/>
      <w:sz w:val="22"/>
    </w:rPr>
  </w:style>
  <w:style w:styleId="Style_11_ch" w:type="character">
    <w:name w:val="heading 5"/>
    <w:basedOn w:val="Style_4_ch"/>
    <w:link w:val="Style_11"/>
    <w:rPr>
      <w:b w:val="1"/>
      <w:sz w:val="22"/>
    </w:rPr>
  </w:style>
  <w:style w:styleId="Style_12" w:type="paragraph">
    <w:name w:val="heading 1"/>
    <w:basedOn w:val="Style_4"/>
    <w:next w:val="Style_4"/>
    <w:link w:val="Style_12_ch"/>
    <w:uiPriority w:val="9"/>
    <w:qFormat/>
    <w:pPr>
      <w:spacing w:line="240" w:lineRule="auto"/>
      <w:ind/>
    </w:pPr>
    <w:rPr>
      <w:rFonts w:ascii="Times New Roman" w:hAnsi="Times New Roman"/>
      <w:b w:val="1"/>
      <w:sz w:val="48"/>
    </w:rPr>
  </w:style>
  <w:style w:styleId="Style_12_ch" w:type="character">
    <w:name w:val="heading 1"/>
    <w:basedOn w:val="Style_4_ch"/>
    <w:link w:val="Style_12"/>
    <w:rPr>
      <w:rFonts w:ascii="Times New Roman" w:hAnsi="Times New Roman"/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basedOn w:val="Style_4"/>
    <w:next w:val="Style_4"/>
    <w:link w:val="Style_20_ch"/>
    <w:uiPriority w:val="11"/>
    <w:qFormat/>
    <w:pPr>
      <w:keepNext w:val="1"/>
      <w:keepLines w:val="1"/>
      <w:pageBreakBefore w:val="0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0_ch" w:type="character">
    <w:name w:val="Subtitle"/>
    <w:basedOn w:val="Style_4_ch"/>
    <w:link w:val="Style_20"/>
    <w:rPr>
      <w:rFonts w:ascii="Georgia" w:hAnsi="Georgia"/>
      <w:i w:val="1"/>
      <w:color w:val="666666"/>
      <w:sz w:val="48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basedOn w:val="Style_4"/>
    <w:next w:val="Style_4"/>
    <w:link w:val="Style_22_ch"/>
    <w:uiPriority w:val="10"/>
    <w:qFormat/>
    <w:pPr>
      <w:keepNext w:val="1"/>
      <w:keepLines w:val="1"/>
      <w:pageBreakBefore w:val="0"/>
      <w:spacing w:after="120" w:before="480"/>
      <w:ind/>
    </w:pPr>
    <w:rPr>
      <w:b w:val="1"/>
      <w:sz w:val="72"/>
    </w:rPr>
  </w:style>
  <w:style w:styleId="Style_22_ch" w:type="character">
    <w:name w:val="Title"/>
    <w:basedOn w:val="Style_4_ch"/>
    <w:link w:val="Style_22"/>
    <w:rPr>
      <w:b w:val="1"/>
      <w:sz w:val="72"/>
    </w:rPr>
  </w:style>
  <w:style w:styleId="Style_23" w:type="paragraph">
    <w:name w:val="heading 4"/>
    <w:basedOn w:val="Style_4"/>
    <w:next w:val="Style_4"/>
    <w:link w:val="Style_23_ch"/>
    <w:uiPriority w:val="9"/>
    <w:qFormat/>
    <w:pPr>
      <w:keepNext w:val="1"/>
      <w:keepLines w:val="1"/>
      <w:pageBreakBefore w:val="0"/>
      <w:spacing w:after="40" w:before="240"/>
      <w:ind/>
    </w:pPr>
    <w:rPr>
      <w:b w:val="1"/>
      <w:sz w:val="24"/>
    </w:rPr>
  </w:style>
  <w:style w:styleId="Style_23_ch" w:type="character">
    <w:name w:val="heading 4"/>
    <w:basedOn w:val="Style_4_ch"/>
    <w:link w:val="Style_23"/>
    <w:rPr>
      <w:b w:val="1"/>
      <w:sz w:val="24"/>
    </w:rPr>
  </w:style>
  <w:style w:styleId="Style_24" w:type="paragraph">
    <w:name w:val="heading 2"/>
    <w:basedOn w:val="Style_4"/>
    <w:next w:val="Style_4"/>
    <w:link w:val="Style_24_ch"/>
    <w:uiPriority w:val="9"/>
    <w:qFormat/>
    <w:pPr>
      <w:keepNext w:val="1"/>
      <w:keepLines w:val="1"/>
      <w:pageBreakBefore w:val="0"/>
      <w:spacing w:after="80" w:before="360"/>
      <w:ind/>
    </w:pPr>
    <w:rPr>
      <w:b w:val="1"/>
      <w:sz w:val="36"/>
    </w:rPr>
  </w:style>
  <w:style w:styleId="Style_24_ch" w:type="character">
    <w:name w:val="heading 2"/>
    <w:basedOn w:val="Style_4_ch"/>
    <w:link w:val="Style_24"/>
    <w:rPr>
      <w:b w:val="1"/>
      <w:sz w:val="36"/>
    </w:rPr>
  </w:style>
  <w:style w:styleId="Style_25" w:type="paragraph">
    <w:name w:val="heading 6"/>
    <w:basedOn w:val="Style_4"/>
    <w:next w:val="Style_4"/>
    <w:link w:val="Style_25_ch"/>
    <w:uiPriority w:val="9"/>
    <w:qFormat/>
    <w:pPr>
      <w:keepNext w:val="1"/>
      <w:keepLines w:val="1"/>
      <w:pageBreakBefore w:val="0"/>
      <w:spacing w:after="40" w:before="200"/>
      <w:ind/>
    </w:pPr>
    <w:rPr>
      <w:b w:val="1"/>
      <w:sz w:val="20"/>
    </w:rPr>
  </w:style>
  <w:style w:styleId="Style_25_ch" w:type="character">
    <w:name w:val="heading 6"/>
    <w:basedOn w:val="Style_4_ch"/>
    <w:link w:val="Style_25"/>
    <w:rPr>
      <w:b w:val="1"/>
      <w:sz w:val="20"/>
    </w:rPr>
  </w:style>
  <w:style w:styleId="Style_2" w:type="table">
    <w:basedOn w:val="Style_26"/>
    <w:semiHidden w:val="1"/>
    <w:unhideWhenUsed w:val="1"/>
    <w:tblPr>
      <w:tblCellMar>
        <w:top w:type="dxa" w:w="15"/>
        <w:left w:type="dxa" w:w="15"/>
        <w:bottom w:type="dxa" w:w="15"/>
        <w:right w:type="dxa" w:w="15"/>
      </w:tblCellMar>
    </w:tblPr>
  </w:style>
  <w:style w:default="1" w:styleId="Style_26" w:type="table">
    <w:name w:val="Table Normal"/>
  </w:style>
  <w:style w:styleId="Style_3" w:type="table">
    <w:basedOn w:val="Style_26"/>
    <w:semiHidden w:val="1"/>
    <w:unhideWhenUsed w:val="1"/>
    <w:tblPr>
      <w:tblCellMar>
        <w:top w:type="dxa" w:w="15"/>
        <w:left w:type="dxa" w:w="15"/>
        <w:bottom w:type="dxa" w:w="15"/>
        <w:right w:type="dxa" w:w="15"/>
      </w:tblCellMar>
    </w:tblPr>
  </w:style>
  <w:style w:styleId="Style_1" w:type="table">
    <w:basedOn w:val="Style_26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tint val="100%"/>
                <a:shade val="100%"/>
                <a:satMod val="130%"/>
              </a:schemeClr>
            </a:gs>
            <a:gs pos="100%">
              <a:schemeClr val="phClr">
                <a:tint val="50%"/>
                <a:shade val="100%"/>
                <a:satMod val="350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